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6060" w:leader="none"/>
        </w:tabs>
        <w:spacing w:lineRule="auto" w:line="276"/>
        <w:ind w:left="426" w:hanging="426"/>
        <w:jc w:val="right"/>
        <w:rPr>
          <w:rFonts w:ascii="Sylfaen" w:hAnsi="Sylfaen"/>
        </w:rPr>
      </w:pPr>
      <w:r>
        <w:rPr>
          <w:rFonts w:cs="Calibri" w:ascii="Sylfaen" w:hAnsi="Sylfaen"/>
          <w:b/>
          <w:bCs/>
        </w:rPr>
        <w:t>Załącznik nr 9 do SWZ</w:t>
      </w:r>
    </w:p>
    <w:p>
      <w:pPr>
        <w:pStyle w:val="Normal"/>
        <w:spacing w:lineRule="auto" w:line="276"/>
        <w:ind w:left="426" w:hanging="426"/>
        <w:jc w:val="center"/>
        <w:rPr>
          <w:rFonts w:ascii="Cambria" w:hAnsi="Cambria" w:cs="Calibri"/>
          <w:bCs/>
          <w:sz w:val="20"/>
          <w:szCs w:val="20"/>
        </w:rPr>
      </w:pPr>
      <w:r>
        <w:rPr>
          <w:rFonts w:cs="Calibri" w:ascii="Cambria" w:hAnsi="Cambria"/>
          <w:b/>
          <w:bCs/>
          <w:sz w:val="20"/>
          <w:szCs w:val="20"/>
        </w:rPr>
        <w:t>(Projekt)</w:t>
      </w:r>
    </w:p>
    <w:p>
      <w:pPr>
        <w:pStyle w:val="Normal"/>
        <w:jc w:val="center"/>
        <w:rPr/>
      </w:pPr>
      <w:r>
        <w:rPr>
          <w:rFonts w:cs="Sylfaen" w:ascii="Sylfaen" w:hAnsi="Sylfaen"/>
          <w:b/>
        </w:rPr>
        <w:t xml:space="preserve">UMOWA O ROBOTY BUDOWLANE </w:t>
      </w:r>
    </w:p>
    <w:p>
      <w:pPr>
        <w:pStyle w:val="Normal"/>
        <w:jc w:val="center"/>
        <w:rPr>
          <w:rFonts w:ascii="Sylfaen" w:hAnsi="Sylfaen" w:cs="Sylfaen"/>
          <w:b/>
          <w:b/>
          <w:i/>
          <w:i/>
        </w:rPr>
      </w:pPr>
      <w:r>
        <w:rPr>
          <w:rFonts w:cs="Sylfaen" w:ascii="Sylfaen" w:hAnsi="Sylfaen"/>
          <w:b/>
          <w:i/>
        </w:rPr>
        <w:t>( „Przebudowa sieci wodociągowej wraz z przyłączami wodociągowymi w msc. Wolica i Solec” oraz „Budowa odcinka sieci wodociągowej wraz z przyłączem wodociągowym w miejscowości Wolica” )</w:t>
      </w:r>
    </w:p>
    <w:p>
      <w:pPr>
        <w:pStyle w:val="Normal"/>
        <w:jc w:val="both"/>
        <w:rPr>
          <w:rFonts w:ascii="Sylfaen" w:hAnsi="Sylfaen" w:cs="Sylfaen"/>
          <w:b/>
          <w:b/>
          <w:i/>
          <w:i/>
        </w:rPr>
      </w:pPr>
      <w:r>
        <w:rPr>
          <w:rFonts w:cs="Sylfaen" w:ascii="Sylfaen" w:hAnsi="Sylfaen"/>
          <w:b/>
          <w:i/>
        </w:rPr>
      </w:r>
    </w:p>
    <w:p>
      <w:pPr>
        <w:pStyle w:val="Normal"/>
        <w:jc w:val="both"/>
        <w:rPr>
          <w:rFonts w:ascii="Sylfaen" w:hAnsi="Sylfaen" w:cs="Sylfaen"/>
        </w:rPr>
      </w:pPr>
      <w:r>
        <w:rPr>
          <w:rFonts w:cs="Sylfaen" w:ascii="Sylfaen" w:hAnsi="Sylfaen"/>
        </w:rPr>
        <w:t>zawarta w dniu …................… 2025 roku  w Szydłowie pomiędzy:</w:t>
      </w:r>
    </w:p>
    <w:p>
      <w:pPr>
        <w:pStyle w:val="Normal"/>
        <w:jc w:val="both"/>
        <w:rPr>
          <w:rFonts w:ascii="Times New Roman" w:hAnsi="Times New Roman"/>
        </w:rPr>
      </w:pPr>
      <w:r>
        <w:rPr>
          <w:rFonts w:ascii="Times New Roman" w:hAnsi="Times New Roman"/>
        </w:rPr>
      </w:r>
    </w:p>
    <w:p>
      <w:pPr>
        <w:pStyle w:val="Normal"/>
        <w:jc w:val="both"/>
        <w:rPr>
          <w:rFonts w:ascii="Sylfaen" w:hAnsi="Sylfaen" w:cs="Sylfaen"/>
        </w:rPr>
      </w:pPr>
      <w:r>
        <w:rPr>
          <w:rFonts w:cs="Sylfaen" w:ascii="Sylfaen" w:hAnsi="Sylfaen"/>
        </w:rPr>
      </w:r>
    </w:p>
    <w:p>
      <w:pPr>
        <w:pStyle w:val="Normal"/>
        <w:rPr/>
      </w:pPr>
      <w:r>
        <w:rPr>
          <w:rFonts w:cs="Sylfaen" w:ascii="Sylfaen" w:hAnsi="Sylfaen"/>
          <w:b/>
          <w:bCs/>
        </w:rPr>
        <w:t>Gmina Szydłów</w:t>
      </w:r>
      <w:r>
        <w:rPr>
          <w:rFonts w:cs="Sylfaen" w:ascii="Sylfaen" w:hAnsi="Sylfaen"/>
        </w:rPr>
        <w:t>, 28-225 Szydłów, ul. Rynek 2, NIP: …………………………….</w:t>
      </w:r>
    </w:p>
    <w:p>
      <w:pPr>
        <w:pStyle w:val="Normal"/>
        <w:rPr>
          <w:rFonts w:ascii="Sylfaen" w:hAnsi="Sylfaen" w:cs="Sylfaen"/>
        </w:rPr>
      </w:pPr>
      <w:r>
        <w:rPr>
          <w:rFonts w:cs="Sylfaen" w:ascii="Sylfaen" w:hAnsi="Sylfaen"/>
        </w:rPr>
        <w:t>reprezentowaną przez: …………………………………..,</w:t>
      </w:r>
    </w:p>
    <w:p>
      <w:pPr>
        <w:pStyle w:val="Normal"/>
        <w:rPr>
          <w:rFonts w:ascii="Sylfaen" w:hAnsi="Sylfaen" w:cs="Sylfaen"/>
        </w:rPr>
      </w:pPr>
      <w:r>
        <w:rPr>
          <w:rFonts w:cs="Sylfaen" w:ascii="Sylfaen" w:hAnsi="Sylfaen"/>
        </w:rPr>
        <w:t>przy kontrasygnacie Skarbnika Gminy ………………………….</w:t>
      </w:r>
    </w:p>
    <w:p>
      <w:pPr>
        <w:pStyle w:val="Normal"/>
        <w:jc w:val="both"/>
        <w:rPr/>
      </w:pPr>
      <w:r>
        <w:rPr>
          <w:rFonts w:cs="Sylfaen" w:ascii="Sylfaen" w:hAnsi="Sylfaen"/>
        </w:rPr>
        <w:t>zwaną w dalszej treści umowy</w:t>
      </w:r>
      <w:r>
        <w:rPr>
          <w:rFonts w:cs="Sylfaen" w:ascii="Sylfaen" w:hAnsi="Sylfaen"/>
          <w:b/>
          <w:bCs/>
        </w:rPr>
        <w:t xml:space="preserve"> „ Zamawiającym",</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a</w:t>
      </w:r>
    </w:p>
    <w:p>
      <w:pPr>
        <w:pStyle w:val="Normal"/>
        <w:jc w:val="both"/>
        <w:rPr>
          <w:rFonts w:ascii="Sylfaen" w:hAnsi="Sylfaen" w:cs="Sylfaen"/>
        </w:rPr>
      </w:pPr>
      <w:r>
        <w:rPr>
          <w:rFonts w:cs="Sylfaen" w:ascii="Sylfaen" w:hAnsi="Sylfaen"/>
        </w:rPr>
        <w:t>………………………………………………………………………………………………………………………………………………………………………………………………………………………………</w:t>
      </w:r>
    </w:p>
    <w:p>
      <w:pPr>
        <w:pStyle w:val="Normal"/>
        <w:jc w:val="both"/>
        <w:rPr/>
      </w:pPr>
      <w:r>
        <w:rPr>
          <w:rFonts w:cs="Sylfaen" w:ascii="Sylfaen" w:hAnsi="Sylfaen"/>
        </w:rPr>
        <w:t xml:space="preserve">zwanym  dalej „ </w:t>
      </w:r>
      <w:r>
        <w:rPr>
          <w:rFonts w:cs="Sylfaen" w:ascii="Sylfaen" w:hAnsi="Sylfaen"/>
          <w:b/>
          <w:bCs/>
        </w:rPr>
        <w:t>Wykonawcą</w:t>
      </w:r>
      <w:r>
        <w:rPr>
          <w:rFonts w:cs="Sylfaen" w:ascii="Sylfaen" w:hAnsi="Sylfaen"/>
        </w:rPr>
        <w:t xml:space="preserve">”  </w:t>
      </w:r>
    </w:p>
    <w:p>
      <w:pPr>
        <w:pStyle w:val="Normal"/>
        <w:jc w:val="both"/>
        <w:rPr/>
      </w:pPr>
      <w:r>
        <w:rPr>
          <w:rFonts w:cs="Sylfaen" w:ascii="Sylfaen" w:hAnsi="Sylfaen"/>
        </w:rPr>
        <w:t xml:space="preserve">zw. dalej łącznie także </w:t>
      </w:r>
      <w:r>
        <w:rPr>
          <w:rFonts w:cs="Sylfaen" w:ascii="Sylfaen" w:hAnsi="Sylfaen"/>
          <w:b/>
        </w:rPr>
        <w:t>„Stronami”</w:t>
      </w:r>
    </w:p>
    <w:p>
      <w:pPr>
        <w:pStyle w:val="Normal"/>
        <w:spacing w:lineRule="auto" w:line="276"/>
        <w:ind w:left="426" w:hanging="426"/>
        <w:jc w:val="both"/>
        <w:rPr>
          <w:rFonts w:ascii="Sylfaen" w:hAnsi="Sylfaen" w:cs="Sylfaen"/>
          <w:b/>
          <w:b/>
        </w:rPr>
      </w:pPr>
      <w:r>
        <w:rPr>
          <w:rFonts w:cs="Sylfaen" w:ascii="Sylfaen" w:hAnsi="Sylfaen"/>
          <w:b/>
        </w:rPr>
      </w:r>
    </w:p>
    <w:p>
      <w:pPr>
        <w:pStyle w:val="Standard"/>
        <w:spacing w:lineRule="auto" w:line="360"/>
        <w:ind w:left="426" w:hanging="426"/>
        <w:jc w:val="both"/>
        <w:rPr>
          <w:rFonts w:ascii="Cambria" w:hAnsi="Cambria" w:cs="Arial"/>
          <w:b/>
          <w:b/>
          <w:bCs/>
          <w:sz w:val="20"/>
          <w:szCs w:val="20"/>
        </w:rPr>
      </w:pPr>
      <w:r>
        <w:rPr>
          <w:rFonts w:cs="Arial" w:ascii="Cambria" w:hAnsi="Cambria"/>
          <w:b/>
          <w:bCs/>
          <w:sz w:val="20"/>
          <w:szCs w:val="20"/>
        </w:rPr>
      </w:r>
    </w:p>
    <w:p>
      <w:pPr>
        <w:pStyle w:val="Standard"/>
        <w:spacing w:lineRule="auto" w:line="360"/>
        <w:ind w:left="426" w:hanging="426"/>
        <w:jc w:val="center"/>
        <w:rPr>
          <w:rFonts w:ascii="Sylfaen" w:hAnsi="Sylfaen"/>
          <w:sz w:val="22"/>
          <w:szCs w:val="22"/>
        </w:rPr>
      </w:pPr>
      <w:r>
        <w:rPr>
          <w:rFonts w:cs="Arial" w:ascii="Sylfaen" w:hAnsi="Sylfaen"/>
          <w:b/>
          <w:bCs/>
          <w:sz w:val="22"/>
          <w:szCs w:val="22"/>
        </w:rPr>
        <w:t>§ 1</w:t>
      </w:r>
    </w:p>
    <w:p>
      <w:pPr>
        <w:pStyle w:val="ListParagraph"/>
        <w:numPr>
          <w:ilvl w:val="0"/>
          <w:numId w:val="35"/>
        </w:numPr>
        <w:spacing w:before="0" w:after="120"/>
        <w:ind w:left="284" w:hanging="284"/>
        <w:contextualSpacing/>
        <w:jc w:val="both"/>
        <w:rPr>
          <w:rFonts w:ascii="Sylfaen" w:hAnsi="Sylfaen"/>
          <w:sz w:val="22"/>
          <w:szCs w:val="22"/>
        </w:rPr>
      </w:pPr>
      <w:r>
        <w:rPr>
          <w:rFonts w:cs="Arial" w:ascii="Sylfaen" w:hAnsi="Sylfaen"/>
          <w:bCs/>
          <w:sz w:val="22"/>
          <w:szCs w:val="22"/>
        </w:rPr>
        <w:t xml:space="preserve">W wyniku udzielonego zamówienia publicznego w trybie podstawowym, na podstawie art. 275 pkt 1 ustawy  z dnia 11 września 2019 r. - Prawo zamówień publicznych (Dz. U. z 2024 r., poz. 1320 ze zm.) [zwanej dalej także „ustawa Pzp”], </w:t>
      </w:r>
      <w:r>
        <w:rPr>
          <w:rFonts w:cs="Arial" w:ascii="Sylfaen" w:hAnsi="Sylfaen"/>
          <w:b/>
          <w:sz w:val="22"/>
          <w:szCs w:val="22"/>
        </w:rPr>
        <w:t>Zamawiający</w:t>
      </w:r>
      <w:r>
        <w:rPr>
          <w:rFonts w:cs="Arial" w:ascii="Sylfaen" w:hAnsi="Sylfaen"/>
          <w:bCs/>
          <w:sz w:val="22"/>
          <w:szCs w:val="22"/>
        </w:rPr>
        <w:t xml:space="preserve"> zleca, a </w:t>
      </w:r>
      <w:r>
        <w:rPr>
          <w:rFonts w:cs="Arial" w:ascii="Sylfaen" w:hAnsi="Sylfaen"/>
          <w:b/>
          <w:sz w:val="22"/>
          <w:szCs w:val="22"/>
        </w:rPr>
        <w:t>Wykonawca</w:t>
      </w:r>
      <w:bookmarkStart w:id="0" w:name="_Hlk32819668"/>
      <w:r>
        <w:rPr>
          <w:rFonts w:cs="Arial" w:ascii="Sylfaen" w:hAnsi="Sylfaen"/>
          <w:bCs/>
          <w:sz w:val="22"/>
          <w:szCs w:val="22"/>
        </w:rPr>
        <w:t xml:space="preserve"> przyjmuje do wykonania</w:t>
      </w:r>
      <w:bookmarkStart w:id="1" w:name="_Hlk99016136"/>
      <w:bookmarkEnd w:id="0"/>
      <w:r>
        <w:rPr>
          <w:rFonts w:cs="Arial" w:ascii="Sylfaen" w:hAnsi="Sylfaen"/>
          <w:bCs/>
          <w:sz w:val="22"/>
          <w:szCs w:val="22"/>
        </w:rPr>
        <w:t>:</w:t>
      </w:r>
      <w:bookmarkEnd w:id="1"/>
    </w:p>
    <w:p>
      <w:pPr>
        <w:pStyle w:val="Normal"/>
        <w:spacing w:before="0" w:after="0"/>
        <w:jc w:val="center"/>
        <w:rPr>
          <w:rFonts w:ascii="Sylfaen" w:hAnsi="Sylfaen" w:cs="Arial"/>
          <w:b/>
          <w:b/>
          <w:bCs/>
        </w:rPr>
      </w:pPr>
      <w:r>
        <w:rPr>
          <w:rFonts w:cs="Arial" w:ascii="Sylfaen" w:hAnsi="Sylfaen"/>
          <w:b/>
          <w:bCs/>
        </w:rPr>
        <w:t xml:space="preserve"> „</w:t>
      </w:r>
      <w:r>
        <w:rPr>
          <w:rFonts w:cs="Arial" w:ascii="Sylfaen" w:hAnsi="Sylfaen"/>
          <w:b/>
          <w:bCs/>
        </w:rPr>
        <w:t xml:space="preserve">Przebudowa sieci wodociągowej wraz z przyłączami wodociągowymi w msc. Wolica i Solec” oraz „Budowa odcinka sieci wodociągowej wraz z przyłączem wodociągowym w miejscowości Wolica” </w:t>
      </w:r>
    </w:p>
    <w:p>
      <w:pPr>
        <w:pStyle w:val="Normal"/>
        <w:spacing w:lineRule="auto" w:line="360" w:before="0" w:after="160"/>
        <w:contextualSpacing/>
        <w:rPr>
          <w:rFonts w:ascii="Times New Roman" w:hAnsi="Times New Roman"/>
        </w:rPr>
      </w:pPr>
      <w:r>
        <w:rPr>
          <w:rFonts w:ascii="Times New Roman" w:hAnsi="Times New Roman"/>
        </w:rPr>
      </w:r>
    </w:p>
    <w:p>
      <w:pPr>
        <w:pStyle w:val="Normal"/>
        <w:spacing w:lineRule="auto" w:line="360" w:before="0" w:after="160"/>
        <w:contextualSpacing/>
        <w:rPr>
          <w:rFonts w:ascii="Times New Roman" w:hAnsi="Times New Roman"/>
          <w:b/>
          <w:b/>
          <w:bCs/>
          <w:iCs/>
        </w:rPr>
      </w:pPr>
      <w:r>
        <w:rPr>
          <w:rFonts w:ascii="Times New Roman" w:hAnsi="Times New Roman"/>
        </w:rPr>
        <w:t xml:space="preserve">Realizowane </w:t>
      </w:r>
      <w:r>
        <w:rPr>
          <w:rFonts w:ascii="Times New Roman" w:hAnsi="Times New Roman"/>
          <w:iCs/>
        </w:rPr>
        <w:t>w ramach zadania budżetowego:</w:t>
      </w:r>
      <w:r>
        <w:rPr>
          <w:rFonts w:ascii="Times New Roman" w:hAnsi="Times New Roman"/>
          <w:b/>
          <w:bCs/>
          <w:iCs/>
        </w:rPr>
        <w:t xml:space="preserve"> </w:t>
      </w:r>
    </w:p>
    <w:p>
      <w:pPr>
        <w:pStyle w:val="Normal"/>
        <w:spacing w:lineRule="auto" w:line="360" w:before="0" w:after="160"/>
        <w:contextualSpacing/>
        <w:rPr>
          <w:rFonts w:ascii="Times New Roman" w:hAnsi="Times New Roman"/>
          <w:b/>
          <w:b/>
          <w:bCs/>
          <w:iCs/>
        </w:rPr>
      </w:pPr>
      <w:r>
        <w:rPr>
          <w:rFonts w:ascii="Times New Roman" w:hAnsi="Times New Roman"/>
          <w:b/>
          <w:bCs/>
          <w:iCs/>
        </w:rPr>
        <w:t>Uporządkowanie gospodarki wodno-kanalizacyjnej szansą na rozwój Gminy Szydłów (2023-2025)</w:t>
      </w:r>
    </w:p>
    <w:p>
      <w:pPr>
        <w:pStyle w:val="Normal"/>
        <w:spacing w:before="0" w:after="0"/>
        <w:jc w:val="center"/>
        <w:rPr>
          <w:b/>
          <w:b/>
          <w:bCs/>
        </w:rPr>
      </w:pPr>
      <w:r>
        <w:rPr>
          <w:b/>
          <w:bCs/>
        </w:rPr>
      </w:r>
    </w:p>
    <w:p>
      <w:pPr>
        <w:pStyle w:val="Normal"/>
        <w:spacing w:before="0" w:after="0"/>
        <w:jc w:val="both"/>
        <w:rPr/>
      </w:pPr>
      <w:r>
        <w:rPr>
          <w:rFonts w:cs="Arial" w:ascii="Sylfaen" w:hAnsi="Sylfaen"/>
          <w:b/>
          <w:bCs/>
        </w:rPr>
        <w:t xml:space="preserve">2.  </w:t>
      </w:r>
      <w:r>
        <w:rPr>
          <w:rFonts w:eastAsia="Tahoma" w:ascii="Times New Roman" w:hAnsi="Times New Roman"/>
          <w:lang w:eastAsia="ar-SA" w:bidi="pl-PL"/>
        </w:rPr>
        <w:t>Przedmiotem zamówienia jest przebudowa sieci wodociągowej dn 225 PCV wraz z przyłączami wodociągowymi w msc. Wolica i Solec gmina Szydłów, powiat staszowski który składa się z dwóch zakresów:</w:t>
      </w:r>
    </w:p>
    <w:p>
      <w:pPr>
        <w:pStyle w:val="Normal"/>
        <w:spacing w:before="0" w:after="0"/>
        <w:jc w:val="both"/>
        <w:rPr>
          <w:rFonts w:ascii="Times New Roman" w:hAnsi="Times New Roman" w:eastAsia="Tahoma"/>
          <w:lang w:eastAsia="ar-SA" w:bidi="pl-PL"/>
        </w:rPr>
      </w:pPr>
      <w:r>
        <w:rPr>
          <w:rFonts w:eastAsia="Tahoma" w:ascii="Times New Roman" w:hAnsi="Times New Roman"/>
          <w:lang w:eastAsia="ar-SA" w:bidi="pl-PL"/>
        </w:rPr>
      </w:r>
    </w:p>
    <w:p>
      <w:pPr>
        <w:pStyle w:val="ListParagraph"/>
        <w:spacing w:lineRule="auto" w:line="360" w:before="0" w:after="0"/>
        <w:ind w:left="0" w:hanging="0"/>
        <w:contextualSpacing/>
        <w:rPr>
          <w:rFonts w:ascii="Times New Roman" w:hAnsi="Times New Roman" w:eastAsia="Tahoma"/>
          <w:b/>
          <w:b/>
          <w:lang w:eastAsia="ar-SA" w:bidi="pl-PL"/>
        </w:rPr>
      </w:pPr>
      <w:r>
        <w:rPr>
          <w:rFonts w:eastAsia="Tahoma" w:ascii="Times New Roman" w:hAnsi="Times New Roman"/>
          <w:b/>
          <w:lang w:eastAsia="ar-SA" w:bidi="pl-PL"/>
        </w:rPr>
        <w:t>I. Przebudowa odcinka sieci wodociągowej obejmuje:</w:t>
      </w:r>
    </w:p>
    <w:p>
      <w:pPr>
        <w:pStyle w:val="Normal"/>
        <w:spacing w:lineRule="auto" w:line="360" w:before="0" w:after="0"/>
        <w:contextualSpacing/>
        <w:rPr>
          <w:rFonts w:ascii="Times New Roman" w:hAnsi="Times New Roman" w:eastAsia="Tahoma"/>
          <w:bCs/>
          <w:lang w:val="en-US" w:eastAsia="ar-SA" w:bidi="pl-PL"/>
        </w:rPr>
      </w:pPr>
      <w:r>
        <w:rPr>
          <w:rFonts w:eastAsia="Tahoma" w:ascii="Times New Roman" w:hAnsi="Times New Roman"/>
          <w:bCs/>
          <w:lang w:val="en-US" w:eastAsia="ar-SA" w:bidi="pl-PL"/>
        </w:rPr>
        <w:t>dn225</w:t>
      </w:r>
      <w:r>
        <w:rPr>
          <w:rFonts w:eastAsia="Symbol" w:cs="Symbol" w:ascii="Symbol" w:hAnsi="Symbol"/>
          <w:bCs/>
          <w:lang w:eastAsia="ar-SA" w:bidi="pl-PL"/>
        </w:rPr>
        <w:t></w:t>
      </w:r>
      <w:r>
        <w:rPr>
          <w:rFonts w:eastAsia="Tahoma" w:ascii="Times New Roman" w:hAnsi="Times New Roman"/>
          <w:bCs/>
          <w:lang w:val="en-US" w:eastAsia="ar-SA" w:bidi="pl-PL"/>
        </w:rPr>
        <w:t>20,5 PE100RC SDR11 PN16</w:t>
        <w:tab/>
        <w:tab/>
        <w:t>L=2128,0m</w:t>
      </w:r>
    </w:p>
    <w:p>
      <w:pPr>
        <w:pStyle w:val="Normal"/>
        <w:spacing w:lineRule="auto" w:line="360" w:before="0" w:after="0"/>
        <w:contextualSpacing/>
        <w:rPr>
          <w:rFonts w:ascii="Times New Roman" w:hAnsi="Times New Roman" w:eastAsia="Tahoma"/>
          <w:bCs/>
          <w:lang w:val="en-US" w:eastAsia="ar-SA" w:bidi="pl-PL"/>
        </w:rPr>
      </w:pPr>
      <w:r>
        <w:rPr>
          <w:rFonts w:eastAsia="Tahoma" w:ascii="Times New Roman" w:hAnsi="Times New Roman"/>
          <w:bCs/>
          <w:lang w:eastAsia="ar-SA" w:bidi="pl-PL"/>
        </w:rPr>
        <w:t>ciśnieniowe rury do wody polietylenowe łączone przez zgrzewanie doczołowe</w:t>
      </w:r>
      <w:r>
        <w:rPr>
          <w:rFonts w:eastAsia="Tahoma" w:ascii="Times New Roman" w:hAnsi="Times New Roman"/>
          <w:bCs/>
          <w:lang w:val="en-US" w:eastAsia="ar-SA" w:bidi="pl-PL"/>
        </w:rPr>
        <w:tab/>
      </w:r>
    </w:p>
    <w:p>
      <w:pPr>
        <w:pStyle w:val="Normal"/>
        <w:numPr>
          <w:ilvl w:val="0"/>
          <w:numId w:val="6"/>
        </w:numPr>
        <w:spacing w:lineRule="auto" w:line="360" w:before="0" w:after="0"/>
        <w:contextualSpacing/>
        <w:rPr>
          <w:rFonts w:ascii="Times New Roman" w:hAnsi="Times New Roman" w:eastAsia="Tahoma"/>
          <w:bCs/>
          <w:lang w:eastAsia="ar-SA" w:bidi="pl-PL"/>
        </w:rPr>
      </w:pPr>
      <w:r>
        <w:rPr>
          <w:rFonts w:eastAsia="Tahoma" w:ascii="Times New Roman" w:hAnsi="Times New Roman"/>
          <w:bCs/>
          <w:lang w:eastAsia="ar-SA" w:bidi="pl-PL"/>
        </w:rPr>
        <w:t>Przebudowa przyłącza:</w:t>
      </w:r>
    </w:p>
    <w:p>
      <w:pPr>
        <w:pStyle w:val="Normal"/>
        <w:spacing w:lineRule="auto" w:line="360" w:before="0" w:after="0"/>
        <w:contextualSpacing/>
        <w:rPr>
          <w:rFonts w:ascii="Times New Roman" w:hAnsi="Times New Roman" w:eastAsia="Tahoma"/>
          <w:bCs/>
          <w:lang w:val="en-US" w:eastAsia="ar-SA" w:bidi="pl-PL"/>
        </w:rPr>
      </w:pPr>
      <w:r>
        <w:rPr>
          <w:rFonts w:eastAsia="Tahoma" w:ascii="Times New Roman" w:hAnsi="Times New Roman"/>
          <w:bCs/>
          <w:lang w:val="en-US" w:eastAsia="ar-SA" w:bidi="pl-PL"/>
        </w:rPr>
        <w:tab/>
        <w:t>dn50</w:t>
      </w:r>
      <w:r>
        <w:rPr>
          <w:rFonts w:eastAsia="Symbol" w:cs="Symbol" w:ascii="Symbol" w:hAnsi="Symbol"/>
          <w:bCs/>
          <w:lang w:eastAsia="ar-SA" w:bidi="pl-PL"/>
        </w:rPr>
        <w:t></w:t>
      </w:r>
      <w:r>
        <w:rPr>
          <w:rFonts w:eastAsia="Tahoma" w:ascii="Times New Roman" w:hAnsi="Times New Roman"/>
          <w:bCs/>
          <w:lang w:val="en-US" w:eastAsia="ar-SA" w:bidi="pl-PL"/>
        </w:rPr>
        <w:t>4,6 PE100RC SDR11 PN16</w:t>
        <w:tab/>
        <w:tab/>
        <w:t>L=12,5m</w:t>
      </w:r>
    </w:p>
    <w:p>
      <w:pPr>
        <w:pStyle w:val="Normal"/>
        <w:spacing w:lineRule="auto" w:line="360" w:before="0" w:after="0"/>
        <w:contextualSpacing/>
        <w:rPr>
          <w:rFonts w:ascii="Times New Roman" w:hAnsi="Times New Roman" w:eastAsia="Tahoma"/>
          <w:bCs/>
          <w:lang w:eastAsia="ar-SA" w:bidi="pl-PL"/>
        </w:rPr>
      </w:pPr>
      <w:r>
        <w:rPr>
          <w:rFonts w:eastAsia="Tahoma" w:ascii="Times New Roman" w:hAnsi="Times New Roman"/>
          <w:bCs/>
          <w:lang w:val="en-US" w:eastAsia="ar-SA" w:bidi="pl-PL"/>
        </w:rPr>
        <w:t>dn40</w:t>
      </w:r>
      <w:r>
        <w:rPr>
          <w:rFonts w:eastAsia="Symbol" w:cs="Symbol" w:ascii="Symbol" w:hAnsi="Symbol"/>
          <w:bCs/>
          <w:lang w:eastAsia="ar-SA" w:bidi="pl-PL"/>
        </w:rPr>
        <w:t></w:t>
      </w:r>
      <w:r>
        <w:rPr>
          <w:rFonts w:eastAsia="Tahoma" w:ascii="Times New Roman" w:hAnsi="Times New Roman"/>
          <w:bCs/>
          <w:lang w:val="en-US" w:eastAsia="ar-SA" w:bidi="pl-PL"/>
        </w:rPr>
        <w:t>3,7 PE100RC SDR11 PN16</w:t>
        <w:tab/>
        <w:tab/>
        <w:t>L=510,0m</w:t>
      </w:r>
      <w:r>
        <w:rPr>
          <w:rFonts w:eastAsia="Tahoma" w:ascii="Times New Roman" w:hAnsi="Times New Roman"/>
          <w:bCs/>
          <w:lang w:eastAsia="ar-SA" w:bidi="pl-PL"/>
        </w:rPr>
        <w:t xml:space="preserve"> (w tym 360,0 m w pasie drogowym) </w:t>
      </w:r>
    </w:p>
    <w:p>
      <w:pPr>
        <w:pStyle w:val="Normal"/>
        <w:spacing w:lineRule="auto" w:line="360" w:before="0" w:after="0"/>
        <w:contextualSpacing/>
        <w:rPr>
          <w:rFonts w:ascii="Times New Roman" w:hAnsi="Times New Roman" w:eastAsia="Tahoma"/>
          <w:bCs/>
          <w:lang w:eastAsia="ar-SA" w:bidi="pl-PL"/>
        </w:rPr>
      </w:pPr>
      <w:r>
        <w:rPr>
          <w:rFonts w:eastAsia="Tahoma" w:ascii="Times New Roman" w:hAnsi="Times New Roman"/>
          <w:bCs/>
          <w:lang w:val="en-US" w:eastAsia="ar-SA" w:bidi="pl-PL"/>
        </w:rPr>
        <w:t>dn90</w:t>
      </w:r>
      <w:r>
        <w:rPr>
          <w:rFonts w:eastAsia="Symbol" w:cs="Symbol" w:ascii="Symbol" w:hAnsi="Symbol"/>
          <w:bCs/>
          <w:lang w:eastAsia="ar-SA" w:bidi="pl-PL"/>
        </w:rPr>
        <w:t></w:t>
      </w:r>
      <w:r>
        <w:rPr>
          <w:rFonts w:eastAsia="Tahoma" w:ascii="Times New Roman" w:hAnsi="Times New Roman"/>
          <w:bCs/>
          <w:lang w:val="en-US" w:eastAsia="ar-SA" w:bidi="pl-PL"/>
        </w:rPr>
        <w:t>8,2 PE100RC SDR11 PN16</w:t>
        <w:tab/>
        <w:tab/>
        <w:t>L=2,0m</w:t>
      </w:r>
      <w:r>
        <w:rPr>
          <w:rFonts w:eastAsia="Tahoma" w:ascii="Times New Roman" w:hAnsi="Times New Roman"/>
          <w:bCs/>
          <w:lang w:eastAsia="ar-SA" w:bidi="pl-PL"/>
        </w:rPr>
        <w:t xml:space="preserve"> </w:t>
      </w:r>
    </w:p>
    <w:p>
      <w:pPr>
        <w:pStyle w:val="Normal"/>
        <w:spacing w:lineRule="auto" w:line="360" w:before="0" w:after="0"/>
        <w:contextualSpacing/>
        <w:rPr>
          <w:rFonts w:ascii="Times New Roman" w:hAnsi="Times New Roman" w:eastAsia="Tahoma"/>
          <w:bCs/>
          <w:lang w:eastAsia="ar-SA" w:bidi="pl-PL"/>
        </w:rPr>
      </w:pPr>
      <w:r>
        <w:rPr>
          <w:rFonts w:eastAsia="Tahoma" w:ascii="Times New Roman" w:hAnsi="Times New Roman"/>
          <w:bCs/>
          <w:lang w:eastAsia="ar-SA" w:bidi="pl-PL"/>
        </w:rPr>
        <w:t>Sieć wodociągowa uzbrojona będzie w:</w:t>
      </w:r>
    </w:p>
    <w:p>
      <w:pPr>
        <w:pStyle w:val="Normal"/>
        <w:numPr>
          <w:ilvl w:val="0"/>
          <w:numId w:val="7"/>
        </w:numPr>
        <w:spacing w:lineRule="auto" w:line="360" w:before="0" w:after="0"/>
        <w:contextualSpacing/>
        <w:rPr>
          <w:rFonts w:ascii="Times New Roman" w:hAnsi="Times New Roman" w:eastAsia="Tahoma"/>
          <w:bCs/>
          <w:lang w:eastAsia="ar-SA" w:bidi="pl-PL"/>
        </w:rPr>
      </w:pPr>
      <w:r>
        <w:rPr>
          <w:rFonts w:eastAsia="Tahoma" w:ascii="Times New Roman" w:hAnsi="Times New Roman"/>
          <w:bCs/>
          <w:lang w:eastAsia="ar-SA" w:bidi="pl-PL"/>
        </w:rPr>
        <w:t>zasuwy sieciowe, kołnierzowe żeliwne typu E DN200 (miękko uszczelniająca zasuwa klinowa z gładkim i wolnym przelotem) – 5 szt.</w:t>
      </w:r>
    </w:p>
    <w:p>
      <w:pPr>
        <w:pStyle w:val="Normal"/>
        <w:numPr>
          <w:ilvl w:val="0"/>
          <w:numId w:val="7"/>
        </w:numPr>
        <w:spacing w:lineRule="auto" w:line="360" w:before="0" w:after="0"/>
        <w:contextualSpacing/>
        <w:rPr>
          <w:rFonts w:ascii="Times New Roman" w:hAnsi="Times New Roman" w:eastAsia="Tahoma"/>
          <w:bCs/>
          <w:lang w:eastAsia="ar-SA" w:bidi="pl-PL"/>
        </w:rPr>
      </w:pPr>
      <w:r>
        <w:rPr>
          <w:rFonts w:eastAsia="Tahoma" w:ascii="Times New Roman" w:hAnsi="Times New Roman"/>
          <w:bCs/>
          <w:lang w:eastAsia="ar-SA" w:bidi="pl-PL"/>
        </w:rPr>
        <w:t>hydrant nadziemny o DN80 mm na odejściu z zasuwą odcinającą kołnierzową DN80 mm z obudową i skrzynką uliczną – 12 szt.</w:t>
      </w:r>
    </w:p>
    <w:p>
      <w:pPr>
        <w:pStyle w:val="Normal"/>
        <w:spacing w:lineRule="auto" w:line="360" w:before="0" w:after="0"/>
        <w:contextualSpacing/>
        <w:rPr>
          <w:rFonts w:ascii="Times New Roman" w:hAnsi="Times New Roman" w:eastAsia="Tahoma"/>
          <w:bCs/>
          <w:lang w:eastAsia="ar-SA" w:bidi="pl-PL"/>
        </w:rPr>
      </w:pPr>
      <w:r>
        <w:rPr>
          <w:rFonts w:eastAsia="Tahoma" w:ascii="Times New Roman" w:hAnsi="Times New Roman"/>
          <w:bCs/>
          <w:lang w:eastAsia="ar-SA" w:bidi="pl-PL"/>
        </w:rPr>
        <w:t>Przyłącza wodociągowe:</w:t>
      </w:r>
    </w:p>
    <w:p>
      <w:pPr>
        <w:pStyle w:val="Normal"/>
        <w:spacing w:lineRule="auto" w:line="360" w:before="0" w:after="0"/>
        <w:contextualSpacing/>
        <w:rPr>
          <w:rFonts w:ascii="Times New Roman" w:hAnsi="Times New Roman" w:eastAsia="Tahoma"/>
          <w:bCs/>
          <w:lang w:eastAsia="ar-SA" w:bidi="pl-PL"/>
        </w:rPr>
      </w:pPr>
      <w:r>
        <w:rPr>
          <w:rFonts w:eastAsia="Tahoma" w:ascii="Times New Roman" w:hAnsi="Times New Roman"/>
          <w:bCs/>
          <w:lang w:eastAsia="ar-SA" w:bidi="pl-PL"/>
        </w:rPr>
        <w:t>- nawiertka dn225/40 z zasuwą domową DN 40 i żeliwną skrzynką  – 50szt.</w:t>
      </w:r>
    </w:p>
    <w:p>
      <w:pPr>
        <w:pStyle w:val="Normal"/>
        <w:spacing w:lineRule="auto" w:line="360" w:before="0" w:after="0"/>
        <w:contextualSpacing/>
        <w:rPr>
          <w:rFonts w:ascii="Times New Roman" w:hAnsi="Times New Roman" w:eastAsia="Tahoma"/>
          <w:bCs/>
          <w:lang w:eastAsia="ar-SA" w:bidi="pl-PL"/>
        </w:rPr>
      </w:pPr>
      <w:r>
        <w:rPr>
          <w:rFonts w:eastAsia="Tahoma" w:ascii="Times New Roman" w:hAnsi="Times New Roman"/>
          <w:bCs/>
          <w:lang w:eastAsia="ar-SA" w:bidi="pl-PL"/>
        </w:rPr>
        <w:t>- trójnik redukcyjny PE dn225/90 + zasuwa DN80 – 1 szt. – przyłącze do szkoły</w:t>
      </w:r>
    </w:p>
    <w:p>
      <w:pPr>
        <w:pStyle w:val="Normal"/>
        <w:spacing w:lineRule="auto" w:line="360" w:before="0" w:after="0"/>
        <w:contextualSpacing/>
        <w:rPr>
          <w:rFonts w:ascii="Times New Roman" w:hAnsi="Times New Roman" w:eastAsia="Tahoma"/>
          <w:bCs/>
          <w:lang w:eastAsia="ar-SA" w:bidi="pl-PL"/>
        </w:rPr>
      </w:pPr>
      <w:r>
        <w:rPr>
          <w:rFonts w:eastAsia="Tahoma" w:ascii="Times New Roman" w:hAnsi="Times New Roman"/>
          <w:bCs/>
          <w:lang w:eastAsia="ar-SA" w:bidi="pl-PL"/>
        </w:rPr>
        <w:t>- studnie wodomierzowe – 10 szt.</w:t>
      </w:r>
    </w:p>
    <w:p>
      <w:pPr>
        <w:pStyle w:val="Normal"/>
        <w:spacing w:lineRule="auto" w:line="360" w:before="0" w:after="0"/>
        <w:contextualSpacing/>
        <w:rPr>
          <w:rFonts w:ascii="Times New Roman" w:hAnsi="Times New Roman" w:eastAsia="Tahoma"/>
          <w:b/>
          <w:b/>
          <w:lang w:eastAsia="ar-SA" w:bidi="pl-PL"/>
        </w:rPr>
      </w:pPr>
      <w:r>
        <w:rPr>
          <w:rFonts w:eastAsia="Tahoma" w:ascii="Times New Roman" w:hAnsi="Times New Roman"/>
          <w:b/>
          <w:lang w:eastAsia="ar-SA" w:bidi="pl-PL"/>
        </w:rPr>
      </w:r>
    </w:p>
    <w:p>
      <w:pPr>
        <w:pStyle w:val="Normal"/>
        <w:spacing w:lineRule="auto" w:line="360" w:before="0" w:after="0"/>
        <w:contextualSpacing/>
        <w:rPr>
          <w:rFonts w:ascii="Times New Roman" w:hAnsi="Times New Roman" w:eastAsia="Tahoma"/>
          <w:b/>
          <w:b/>
          <w:lang w:eastAsia="ar-SA" w:bidi="pl-PL"/>
        </w:rPr>
      </w:pPr>
      <w:r>
        <w:rPr>
          <w:rFonts w:eastAsia="Tahoma" w:ascii="Times New Roman" w:hAnsi="Times New Roman"/>
          <w:b/>
          <w:lang w:eastAsia="ar-SA" w:bidi="pl-PL"/>
        </w:rPr>
        <w:t>II. Budowa sieci wodociągowej dn 125 PE wraz z przyłączem wodociągowym w msc. Wolica obejmuje:</w:t>
      </w:r>
    </w:p>
    <w:p>
      <w:pPr>
        <w:pStyle w:val="Normal"/>
        <w:spacing w:lineRule="auto" w:line="360" w:before="0" w:after="0"/>
        <w:contextualSpacing/>
        <w:rPr>
          <w:rFonts w:ascii="Times New Roman" w:hAnsi="Times New Roman" w:eastAsia="Tahoma"/>
          <w:bCs/>
          <w:lang w:val="en-US" w:eastAsia="ar-SA" w:bidi="pl-PL"/>
        </w:rPr>
      </w:pPr>
      <w:r>
        <w:rPr>
          <w:rFonts w:eastAsia="Tahoma" w:ascii="Times New Roman" w:hAnsi="Times New Roman"/>
          <w:bCs/>
          <w:lang w:val="en-US" w:eastAsia="ar-SA" w:bidi="pl-PL"/>
        </w:rPr>
        <w:t>Dn125</w:t>
      </w:r>
      <w:r>
        <w:rPr>
          <w:rFonts w:eastAsia="Symbol" w:cs="Symbol" w:ascii="Symbol" w:hAnsi="Symbol"/>
          <w:bCs/>
          <w:lang w:eastAsia="ar-SA" w:bidi="pl-PL"/>
        </w:rPr>
        <w:t></w:t>
      </w:r>
      <w:r>
        <w:rPr>
          <w:rFonts w:eastAsia="Tahoma" w:ascii="Times New Roman" w:hAnsi="Times New Roman"/>
          <w:bCs/>
          <w:lang w:val="en-US" w:eastAsia="ar-SA" w:bidi="pl-PL"/>
        </w:rPr>
        <w:t>11,4 PE100RC SDR11 PN16</w:t>
        <w:tab/>
        <w:tab/>
        <w:t>L=64,0m</w:t>
      </w:r>
    </w:p>
    <w:p>
      <w:pPr>
        <w:pStyle w:val="Normal"/>
        <w:spacing w:lineRule="auto" w:line="360" w:before="0" w:after="0"/>
        <w:contextualSpacing/>
        <w:rPr>
          <w:rFonts w:ascii="Times New Roman" w:hAnsi="Times New Roman" w:eastAsia="Tahoma"/>
          <w:bCs/>
          <w:lang w:val="en-US" w:eastAsia="ar-SA" w:bidi="pl-PL"/>
        </w:rPr>
      </w:pPr>
      <w:r>
        <w:rPr>
          <w:rFonts w:eastAsia="Tahoma" w:ascii="Times New Roman" w:hAnsi="Times New Roman"/>
          <w:bCs/>
          <w:lang w:eastAsia="ar-SA" w:bidi="pl-PL"/>
        </w:rPr>
        <w:t>ciśnieniowe rury do wody polietylenowe łączone przez zgrzewanie doczołowe</w:t>
      </w:r>
      <w:r>
        <w:rPr>
          <w:rFonts w:eastAsia="Tahoma" w:ascii="Times New Roman" w:hAnsi="Times New Roman"/>
          <w:bCs/>
          <w:lang w:val="en-US" w:eastAsia="ar-SA" w:bidi="pl-PL"/>
        </w:rPr>
        <w:tab/>
      </w:r>
    </w:p>
    <w:p>
      <w:pPr>
        <w:pStyle w:val="Normal"/>
        <w:numPr>
          <w:ilvl w:val="0"/>
          <w:numId w:val="6"/>
        </w:numPr>
        <w:spacing w:lineRule="auto" w:line="360" w:before="0" w:after="0"/>
        <w:contextualSpacing/>
        <w:rPr>
          <w:rFonts w:ascii="Times New Roman" w:hAnsi="Times New Roman" w:eastAsia="Tahoma"/>
          <w:bCs/>
          <w:lang w:eastAsia="ar-SA" w:bidi="pl-PL"/>
        </w:rPr>
      </w:pPr>
      <w:r>
        <w:rPr>
          <w:rFonts w:eastAsia="Tahoma" w:ascii="Times New Roman" w:hAnsi="Times New Roman"/>
          <w:bCs/>
          <w:lang w:eastAsia="ar-SA" w:bidi="pl-PL"/>
        </w:rPr>
        <w:t>budowa przyłącza wodociągowego zakończonego studnią wodomierzową:</w:t>
      </w:r>
    </w:p>
    <w:p>
      <w:pPr>
        <w:pStyle w:val="Normal"/>
        <w:spacing w:lineRule="auto" w:line="360" w:before="0" w:after="0"/>
        <w:contextualSpacing/>
        <w:jc w:val="both"/>
        <w:rPr>
          <w:rFonts w:ascii="Times New Roman" w:hAnsi="Times New Roman" w:eastAsia="Tahoma"/>
          <w:bCs/>
          <w:lang w:eastAsia="ar-SA" w:bidi="pl-PL"/>
        </w:rPr>
      </w:pPr>
      <w:r>
        <w:rPr>
          <w:rFonts w:eastAsia="Tahoma" w:ascii="Times New Roman" w:hAnsi="Times New Roman"/>
          <w:bCs/>
          <w:lang w:val="en-US" w:eastAsia="ar-SA" w:bidi="pl-PL"/>
        </w:rPr>
        <w:t>dn40</w:t>
      </w:r>
      <w:r>
        <w:rPr>
          <w:rFonts w:eastAsia="Symbol" w:cs="Symbol" w:ascii="Symbol" w:hAnsi="Symbol"/>
          <w:bCs/>
          <w:lang w:eastAsia="ar-SA" w:bidi="pl-PL"/>
        </w:rPr>
        <w:t></w:t>
      </w:r>
      <w:r>
        <w:rPr>
          <w:rFonts w:eastAsia="Tahoma" w:ascii="Times New Roman" w:hAnsi="Times New Roman"/>
          <w:bCs/>
          <w:lang w:val="en-US" w:eastAsia="ar-SA" w:bidi="pl-PL"/>
        </w:rPr>
        <w:t>3,7 PE100RC SDR11 PN16</w:t>
        <w:tab/>
        <w:tab/>
        <w:t>L=1,0m</w:t>
      </w:r>
      <w:r>
        <w:rPr>
          <w:rFonts w:eastAsia="Tahoma" w:ascii="Times New Roman" w:hAnsi="Times New Roman"/>
          <w:bCs/>
          <w:lang w:eastAsia="ar-SA" w:bidi="pl-PL"/>
        </w:rPr>
        <w:t xml:space="preserve"> </w:t>
      </w:r>
    </w:p>
    <w:p>
      <w:pPr>
        <w:pStyle w:val="Normal"/>
        <w:spacing w:before="0" w:after="0"/>
        <w:ind w:left="720" w:hanging="0"/>
        <w:jc w:val="both"/>
        <w:rPr/>
      </w:pPr>
      <w:r>
        <w:rPr/>
      </w:r>
    </w:p>
    <w:p>
      <w:pPr>
        <w:pStyle w:val="Normal"/>
        <w:spacing w:before="0" w:after="120"/>
        <w:jc w:val="both"/>
        <w:rPr>
          <w:rFonts w:ascii="Sylfaen" w:hAnsi="Sylfaen"/>
        </w:rPr>
      </w:pPr>
      <w:r>
        <w:rPr>
          <w:rFonts w:cs="Sylfaen" w:ascii="Sylfaen" w:hAnsi="Sylfaen"/>
        </w:rPr>
        <w:t xml:space="preserve">Szczegółowy zakres przedmiotu Umowy znajduje się w załączonej do Specyfikacji Warunków Zamówienia (SWZ) dokumentacji stanowiącej Załącznik nr 2 (zbiór dokumentów) który to zbiór dokumentów wraz z SWZ stanowią integralną część niniejszej umowy (dalej w umowie łącznie: </w:t>
      </w:r>
      <w:r>
        <w:rPr>
          <w:rFonts w:cs="Sylfaen" w:ascii="Sylfaen" w:hAnsi="Sylfaen"/>
          <w:b/>
          <w:bCs/>
        </w:rPr>
        <w:t>dokumentacja projektowa</w:t>
      </w:r>
      <w:r>
        <w:rPr>
          <w:rFonts w:cs="Sylfaen" w:ascii="Sylfaen" w:hAnsi="Sylfaen"/>
        </w:rPr>
        <w:t>)</w:t>
      </w:r>
    </w:p>
    <w:p>
      <w:pPr>
        <w:pStyle w:val="Normal"/>
        <w:spacing w:before="0" w:after="120"/>
        <w:jc w:val="both"/>
        <w:rPr>
          <w:rFonts w:ascii="Sylfaen" w:hAnsi="Sylfaen" w:cs="Sylfaen"/>
        </w:rPr>
      </w:pPr>
      <w:r>
        <w:rPr>
          <w:rFonts w:cs="Sylfaen" w:ascii="Sylfaen" w:hAnsi="Sylfaen"/>
        </w:rPr>
      </w:r>
    </w:p>
    <w:p>
      <w:pPr>
        <w:pStyle w:val="ListParagraph"/>
        <w:numPr>
          <w:ilvl w:val="0"/>
          <w:numId w:val="36"/>
        </w:numPr>
        <w:spacing w:before="0" w:after="120"/>
        <w:ind w:left="426" w:hanging="426"/>
        <w:contextualSpacing w:val="false"/>
        <w:jc w:val="both"/>
        <w:rPr>
          <w:rFonts w:ascii="Sylfaen" w:hAnsi="Sylfaen"/>
          <w:sz w:val="22"/>
          <w:szCs w:val="22"/>
        </w:rPr>
      </w:pPr>
      <w:r>
        <w:rPr>
          <w:rFonts w:cs="Arial" w:ascii="Sylfaen" w:hAnsi="Sylfaen"/>
          <w:b/>
          <w:bCs/>
          <w:sz w:val="22"/>
          <w:szCs w:val="22"/>
        </w:rPr>
        <w:t>Wykonawca</w:t>
      </w:r>
      <w:r>
        <w:rPr>
          <w:rFonts w:cs="Arial" w:ascii="Sylfaen" w:hAnsi="Sylfaen"/>
          <w:bCs/>
          <w:sz w:val="22"/>
          <w:szCs w:val="22"/>
        </w:rPr>
        <w:t xml:space="preserve"> oświadcza, że zapoznał się szczegółowo z dokumentacją projektową  i nie wnosi w tym zakresie żadnych zastrzeżeń uznając je za wystarczające do realizacji zamówienia.</w:t>
      </w:r>
    </w:p>
    <w:p>
      <w:pPr>
        <w:pStyle w:val="Normal"/>
        <w:numPr>
          <w:ilvl w:val="0"/>
          <w:numId w:val="36"/>
        </w:numPr>
        <w:spacing w:lineRule="auto" w:line="276" w:before="0" w:after="120"/>
        <w:ind w:left="426" w:hanging="426"/>
        <w:jc w:val="both"/>
        <w:rPr>
          <w:rFonts w:ascii="Sylfaen" w:hAnsi="Sylfaen"/>
        </w:rPr>
      </w:pPr>
      <w:r>
        <w:rPr>
          <w:rFonts w:eastAsia="Times New Roman" w:cs="Arial" w:ascii="Sylfaen" w:hAnsi="Sylfaen"/>
          <w:bCs/>
        </w:rPr>
        <w:t>Porozumiewanie się stron w sprawach związanych z wykonywaniem umowy odbywać się będzie poprzez zapisy w dzienniku budowy oraz w drodze korespondencji pisemnej doręczanej adresatom za pokwitowaniem.</w:t>
      </w:r>
    </w:p>
    <w:p>
      <w:pPr>
        <w:pStyle w:val="Normal"/>
        <w:numPr>
          <w:ilvl w:val="0"/>
          <w:numId w:val="36"/>
        </w:numPr>
        <w:spacing w:lineRule="auto" w:line="276" w:before="0" w:after="120"/>
        <w:ind w:left="426" w:hanging="426"/>
        <w:jc w:val="both"/>
        <w:rPr>
          <w:rFonts w:ascii="Sylfaen" w:hAnsi="Sylfaen"/>
        </w:rPr>
      </w:pPr>
      <w:r>
        <w:rPr>
          <w:rFonts w:cs="Calibri" w:ascii="Sylfaen" w:hAnsi="Sylfaen"/>
        </w:rPr>
        <w:t>Wykonawca w terminie 3 dni od daty zawarcia umowy przedstawi do zatwierdzenia przez Zamawiającego  harmonogram rzeczowo-finansowy (dalej harmonogram robót lub harmonogram) z uwzględnieniem terminów wykonania, który zawierać będzie:</w:t>
      </w:r>
    </w:p>
    <w:p>
      <w:pPr>
        <w:pStyle w:val="Normal"/>
        <w:numPr>
          <w:ilvl w:val="0"/>
          <w:numId w:val="34"/>
        </w:numPr>
        <w:spacing w:lineRule="auto" w:line="276" w:before="0" w:after="120"/>
        <w:ind w:left="426" w:hanging="426"/>
        <w:jc w:val="both"/>
        <w:rPr>
          <w:rFonts w:ascii="Sylfaen" w:hAnsi="Sylfaen"/>
        </w:rPr>
      </w:pPr>
      <w:r>
        <w:rPr>
          <w:rFonts w:cs="Calibri" w:ascii="Sylfaen" w:hAnsi="Sylfaen"/>
        </w:rPr>
        <w:t>okres realizacji i zakres czynności przygotowawczych,</w:t>
      </w:r>
    </w:p>
    <w:p>
      <w:pPr>
        <w:pStyle w:val="Normal"/>
        <w:numPr>
          <w:ilvl w:val="0"/>
          <w:numId w:val="34"/>
        </w:numPr>
        <w:spacing w:lineRule="auto" w:line="276" w:before="0" w:after="120"/>
        <w:ind w:left="426" w:hanging="426"/>
        <w:jc w:val="both"/>
        <w:rPr>
          <w:rFonts w:ascii="Sylfaen" w:hAnsi="Sylfaen"/>
        </w:rPr>
      </w:pPr>
      <w:r>
        <w:rPr>
          <w:rFonts w:cs="Calibri" w:ascii="Sylfaen" w:hAnsi="Sylfaen"/>
        </w:rPr>
        <w:t xml:space="preserve">kolejność wykonywania czynności oraz terminy rozpoczęcia i zakończenia poszczególnych etapów lub elementów robót </w:t>
      </w:r>
    </w:p>
    <w:p>
      <w:pPr>
        <w:pStyle w:val="Normal"/>
        <w:numPr>
          <w:ilvl w:val="0"/>
          <w:numId w:val="36"/>
        </w:numPr>
        <w:spacing w:lineRule="auto" w:line="276" w:before="0" w:after="120"/>
        <w:ind w:left="426" w:hanging="426"/>
        <w:jc w:val="both"/>
        <w:rPr>
          <w:rFonts w:ascii="Sylfaen" w:hAnsi="Sylfaen"/>
        </w:rPr>
      </w:pPr>
      <w:r>
        <w:rPr>
          <w:rFonts w:cs="Calibri" w:ascii="Sylfaen" w:hAnsi="Sylfaen"/>
        </w:rPr>
        <w:t>Harmonogram wymaga pisemnej akceptacji Zamawiającego. Zaakceptowany przez Zamawiającego harmonogram stanowić będzie załącznik do umowy. Brak uzgodnienia harmonogramu przez Strony (brak akceptacji ze strony Zamawiającego) uprawnia Zamawiającego do odstąpienia od umowy w terminie 20 dni od dnia upływu terminu do jego sporządzenia.</w:t>
      </w:r>
    </w:p>
    <w:p>
      <w:pPr>
        <w:pStyle w:val="Normal"/>
        <w:numPr>
          <w:ilvl w:val="0"/>
          <w:numId w:val="36"/>
        </w:numPr>
        <w:spacing w:lineRule="auto" w:line="276" w:before="0" w:after="120"/>
        <w:ind w:left="426" w:hanging="426"/>
        <w:jc w:val="both"/>
        <w:rPr>
          <w:rFonts w:ascii="Sylfaen" w:hAnsi="Sylfaen"/>
        </w:rPr>
      </w:pPr>
      <w:r>
        <w:rPr>
          <w:rFonts w:cs="Calibri" w:ascii="Sylfaen" w:hAnsi="Sylfaen"/>
          <w:bCs/>
        </w:rPr>
        <w:t xml:space="preserve">Postęp robót winien odpowiadać ww. harmonogramowi, a zachowanie uzgodnionych terminów jest podstawowym obowiązkiem Wykonawcy. </w:t>
      </w:r>
    </w:p>
    <w:p>
      <w:pPr>
        <w:pStyle w:val="Normal"/>
        <w:numPr>
          <w:ilvl w:val="0"/>
          <w:numId w:val="36"/>
        </w:numPr>
        <w:spacing w:lineRule="auto" w:line="276" w:before="0" w:after="120"/>
        <w:ind w:left="426" w:hanging="426"/>
        <w:jc w:val="both"/>
        <w:rPr>
          <w:rFonts w:ascii="Sylfaen" w:hAnsi="Sylfaen"/>
        </w:rPr>
      </w:pPr>
      <w:r>
        <w:rPr>
          <w:rFonts w:cs="Calibri" w:ascii="Sylfaen" w:hAnsi="Sylfaen"/>
        </w:rPr>
        <w:t>Wszelkie zdarzenia i fakty zaistniałe w trakcie wykonywania prac, a mające wpływ na harmonogram robót i zachowanie ww. terminów muszą być zgłaszane na piśmie Zamawiającemu w terminie do 5 dni po danym zdarzeniu. Zamawiający (w konsultacji z inspektorem nadzoru – jeżeli występuje) oceni zaistniałą sytuację i jej wpływ na termin realizacji prac. Brak zgłoszenia zdarzenia, o którym mowa wyżej uniemożliwia powołanie się przez Wykonawcę na to zdarzenie w terminie późniejszym.</w:t>
      </w:r>
    </w:p>
    <w:p>
      <w:pPr>
        <w:pStyle w:val="Normal"/>
        <w:numPr>
          <w:ilvl w:val="0"/>
          <w:numId w:val="36"/>
        </w:numPr>
        <w:spacing w:lineRule="auto" w:line="276" w:before="0" w:after="120"/>
        <w:ind w:left="426" w:hanging="426"/>
        <w:jc w:val="both"/>
        <w:rPr>
          <w:rFonts w:ascii="Sylfaen" w:hAnsi="Sylfaen"/>
        </w:rPr>
      </w:pPr>
      <w:r>
        <w:rPr>
          <w:rFonts w:cs="Calibri" w:ascii="Sylfaen" w:hAnsi="Sylfaen"/>
        </w:rPr>
        <w:t>Wykonawca, wyłącznie na wniosek Zamawiającego, w przypadkach opóźnień w realizacji etapów Inwestycji, opracuje w terminie 5 dni, nowy, aktualny harmonogram i przedłoży go do zatwierdzenia Zamawiającemu, przy zachowaniu umownego terminu zakończenia robót. Niewykonanie tego obowiązku uprawnia Zamawiającego do odstąpienia od umowy w terminie 30 dni od upływu terminu do przedłużenia zaktualizowanego harmonogramu robót.</w:t>
      </w:r>
    </w:p>
    <w:p>
      <w:pPr>
        <w:pStyle w:val="Normal"/>
        <w:numPr>
          <w:ilvl w:val="0"/>
          <w:numId w:val="36"/>
        </w:numPr>
        <w:spacing w:lineRule="auto" w:line="276" w:before="0" w:after="120"/>
        <w:ind w:left="426" w:hanging="426"/>
        <w:jc w:val="both"/>
        <w:rPr>
          <w:rFonts w:ascii="Sylfaen" w:hAnsi="Sylfaen"/>
        </w:rPr>
      </w:pPr>
      <w:r>
        <w:rPr>
          <w:rFonts w:cs="Calibri" w:ascii="Sylfaen" w:hAnsi="Sylfaen"/>
        </w:rPr>
        <w:t xml:space="preserve">W przypadku zmiany terminu końcowego odbioru robót i dostaw w ramach Inwestycji (w oparciu o dopuszczalne zmiany wskazane w umowie </w:t>
      </w:r>
      <w:r>
        <w:rPr>
          <w:rFonts w:cs="Calibri"/>
        </w:rPr>
        <w:t>§</w:t>
      </w:r>
      <w:r>
        <w:rPr>
          <w:rFonts w:cs="Calibri" w:ascii="Sylfaen" w:hAnsi="Sylfaen"/>
        </w:rPr>
        <w:t xml:space="preserve"> 23) Wykonawca opracuje w terminie 3 dni, nowy aktualny harmonogram uwzględniający przedmiotowe zmiany. Harmonogram taki będzie zawierał roboty i wartości robót już wykonanych oraz pozostałe do wykonania). Niewykonanie tego obowiązku uprawnia Zamawiającego do odstąpienia od umowy w terminie 90 dni od upływu terminu do przedłużenia zaktualizowanego harmonogramu robót.</w:t>
      </w:r>
    </w:p>
    <w:p>
      <w:pPr>
        <w:pStyle w:val="Normal"/>
        <w:numPr>
          <w:ilvl w:val="0"/>
          <w:numId w:val="36"/>
        </w:numPr>
        <w:spacing w:lineRule="auto" w:line="276" w:before="0" w:after="120"/>
        <w:ind w:left="426" w:hanging="426"/>
        <w:jc w:val="both"/>
        <w:rPr>
          <w:rFonts w:ascii="Sylfaen" w:hAnsi="Sylfaen"/>
        </w:rPr>
      </w:pPr>
      <w:r>
        <w:rPr>
          <w:rFonts w:cs="Calibri" w:ascii="Sylfaen" w:hAnsi="Sylfaen"/>
        </w:rPr>
        <w:t xml:space="preserve">Każda zmiana harmonogramu wymaga formy pisemnej. </w:t>
      </w:r>
    </w:p>
    <w:p>
      <w:pPr>
        <w:pStyle w:val="Normal"/>
        <w:spacing w:lineRule="auto" w:line="276" w:before="0" w:after="0"/>
        <w:ind w:left="426" w:hanging="426"/>
        <w:jc w:val="center"/>
        <w:rPr>
          <w:rFonts w:cs="Arial"/>
          <w:b/>
          <w:b/>
          <w:bCs/>
        </w:rPr>
      </w:pPr>
      <w:r>
        <w:rPr>
          <w:rFonts w:cs="Arial"/>
          <w:b/>
          <w:bCs/>
        </w:rPr>
      </w:r>
    </w:p>
    <w:p>
      <w:pPr>
        <w:pStyle w:val="Normal"/>
        <w:spacing w:lineRule="auto" w:line="276" w:before="0" w:after="0"/>
        <w:ind w:left="426" w:hanging="426"/>
        <w:jc w:val="center"/>
        <w:rPr>
          <w:rFonts w:ascii="Sylfaen" w:hAnsi="Sylfaen"/>
        </w:rPr>
      </w:pPr>
      <w:r>
        <w:rPr>
          <w:rFonts w:cs="Arial" w:ascii="Sylfaen" w:hAnsi="Sylfaen"/>
          <w:b/>
          <w:bCs/>
        </w:rPr>
        <w:t>§ 2</w:t>
      </w:r>
    </w:p>
    <w:p>
      <w:pPr>
        <w:pStyle w:val="Normal"/>
        <w:spacing w:lineRule="auto" w:line="276" w:before="0" w:after="0"/>
        <w:ind w:left="426" w:hanging="426"/>
        <w:jc w:val="both"/>
        <w:rPr>
          <w:rFonts w:ascii="Sylfaen" w:hAnsi="Sylfaen"/>
        </w:rPr>
      </w:pPr>
      <w:r>
        <w:rPr>
          <w:rFonts w:cs="Arial" w:ascii="Sylfaen" w:hAnsi="Sylfaen"/>
        </w:rPr>
        <w:t>Strony ustalają następujące terminy realizacji:</w:t>
      </w:r>
    </w:p>
    <w:p>
      <w:pPr>
        <w:pStyle w:val="Normal"/>
        <w:spacing w:lineRule="auto" w:line="276" w:before="0" w:after="0"/>
        <w:jc w:val="both"/>
        <w:rPr>
          <w:rFonts w:ascii="Sylfaen" w:hAnsi="Sylfaen"/>
        </w:rPr>
      </w:pPr>
      <w:r>
        <w:rPr>
          <w:rFonts w:cs="Arial" w:ascii="Sylfaen" w:hAnsi="Sylfaen"/>
        </w:rPr>
        <w:t xml:space="preserve">1. Protokolarne przekazanie placu budowy nastąpi w terminie do 3 dni od zatwierdzenia przez Zamawiającego harmonogramu, o którym mowa w </w:t>
      </w:r>
      <w:r>
        <w:rPr>
          <w:rFonts w:cs="Arial" w:ascii="Sylfaen" w:hAnsi="Sylfaen"/>
          <w:b/>
          <w:bCs/>
        </w:rPr>
        <w:t xml:space="preserve">§ </w:t>
      </w:r>
      <w:r>
        <w:rPr>
          <w:rFonts w:cs="Arial" w:ascii="Sylfaen" w:hAnsi="Sylfaen"/>
        </w:rPr>
        <w:t>1 ust. 5.</w:t>
      </w:r>
    </w:p>
    <w:p>
      <w:pPr>
        <w:pStyle w:val="Normal"/>
        <w:spacing w:lineRule="auto" w:line="276" w:before="0" w:after="0"/>
        <w:jc w:val="both"/>
        <w:rPr>
          <w:rFonts w:cs="Arial"/>
        </w:rPr>
      </w:pPr>
      <w:r>
        <w:rPr>
          <w:rFonts w:cs="Arial"/>
        </w:rPr>
      </w:r>
    </w:p>
    <w:p>
      <w:pPr>
        <w:pStyle w:val="Normal"/>
        <w:spacing w:lineRule="auto" w:line="276" w:before="0" w:after="0"/>
        <w:jc w:val="both"/>
        <w:rPr>
          <w:rFonts w:ascii="Sylfaen" w:hAnsi="Sylfaen"/>
        </w:rPr>
      </w:pPr>
      <w:r>
        <w:rPr>
          <w:rFonts w:cs="Arial" w:ascii="Sylfaen" w:hAnsi="Sylfaen"/>
        </w:rPr>
        <w:t>2. Strony ustaliły, że przedmiot umowy zostanie wykonany w terminie do 3 miesięcy od dnia zawarcia umowy jednak nie później niż do dnia  30 marca 2026 roku.</w:t>
      </w:r>
    </w:p>
    <w:p>
      <w:pPr>
        <w:pStyle w:val="Normal"/>
        <w:spacing w:lineRule="auto" w:line="276" w:before="0" w:after="0"/>
        <w:jc w:val="both"/>
        <w:rPr>
          <w:rFonts w:ascii="Sylfaen" w:hAnsi="Sylfaen"/>
        </w:rPr>
      </w:pPr>
      <w:r>
        <w:rPr>
          <w:rFonts w:ascii="Sylfaen" w:hAnsi="Sylfaen"/>
        </w:rPr>
      </w:r>
    </w:p>
    <w:p>
      <w:pPr>
        <w:pStyle w:val="Normal"/>
        <w:spacing w:lineRule="auto" w:line="276" w:before="0" w:after="0"/>
        <w:jc w:val="both"/>
        <w:rPr>
          <w:rFonts w:ascii="Sylfaen" w:hAnsi="Sylfaen"/>
        </w:rPr>
      </w:pPr>
      <w:r>
        <w:rPr>
          <w:rFonts w:cs="Arial" w:ascii="Sylfaen" w:hAnsi="Sylfaen"/>
        </w:rPr>
        <w:t>3. Przez wykonanie umowy należy rozumieć zakończenie wszystkich robót budowlanych objętych zamówieniem, dokonanie odpowiednich zgłoszeń do uprawnionych organów, uzyskanie niezbędnych zezwoleń na użytkowanie (jeżeli będzie wymagane), wykonaniem dokumentacji powykonawczej i podpisanie przez Strony protokołu odbioru końcowego bez uwag. Wszelkie zgłoszone przy odbiorze końcowym uwagi (w tym wady/ usterki) usunięte po terminie wskazanym w ust. 2 umowy będą traktowane jako nieterminowe wykonanie umowy.</w:t>
      </w:r>
    </w:p>
    <w:p>
      <w:pPr>
        <w:pStyle w:val="Normal"/>
        <w:spacing w:lineRule="auto" w:line="276" w:before="0" w:after="120"/>
        <w:ind w:left="426" w:hanging="426"/>
        <w:jc w:val="center"/>
        <w:rPr>
          <w:rFonts w:ascii="Sylfaen" w:hAnsi="Sylfaen" w:cs="Arial"/>
          <w:b/>
          <w:b/>
          <w:bCs/>
        </w:rPr>
      </w:pPr>
      <w:r>
        <w:rPr>
          <w:rFonts w:cs="Arial" w:ascii="Sylfaen" w:hAnsi="Sylfaen"/>
          <w:b/>
          <w:bCs/>
        </w:rPr>
      </w:r>
    </w:p>
    <w:p>
      <w:pPr>
        <w:pStyle w:val="Normal"/>
        <w:spacing w:lineRule="auto" w:line="276" w:before="0" w:after="120"/>
        <w:ind w:left="426" w:hanging="426"/>
        <w:jc w:val="center"/>
        <w:rPr>
          <w:rFonts w:ascii="Sylfaen" w:hAnsi="Sylfaen"/>
        </w:rPr>
      </w:pPr>
      <w:r>
        <w:rPr>
          <w:rFonts w:cs="Arial" w:ascii="Sylfaen" w:hAnsi="Sylfaen"/>
          <w:b/>
          <w:bCs/>
        </w:rPr>
        <w:t>§ 3</w:t>
      </w:r>
    </w:p>
    <w:p>
      <w:pPr>
        <w:pStyle w:val="Normal"/>
        <w:numPr>
          <w:ilvl w:val="0"/>
          <w:numId w:val="37"/>
        </w:numPr>
        <w:tabs>
          <w:tab w:val="clear" w:pos="708"/>
          <w:tab w:val="left" w:pos="426" w:leader="none"/>
        </w:tabs>
        <w:spacing w:lineRule="auto" w:line="276" w:before="0" w:after="120"/>
        <w:ind w:left="426" w:hanging="426"/>
        <w:jc w:val="both"/>
        <w:rPr>
          <w:rFonts w:ascii="Sylfaen" w:hAnsi="Sylfaen"/>
        </w:rPr>
      </w:pPr>
      <w:r>
        <w:rPr>
          <w:rFonts w:cs="Arial" w:ascii="Sylfaen" w:hAnsi="Sylfaen"/>
          <w:b/>
          <w:bCs/>
        </w:rPr>
        <w:t xml:space="preserve">Wykonawca </w:t>
      </w:r>
      <w:r>
        <w:rPr>
          <w:rFonts w:cs="Arial" w:ascii="Sylfaen" w:hAnsi="Sylfaen"/>
        </w:rPr>
        <w:t xml:space="preserve">zobowiązany jest zawiadomić </w:t>
      </w:r>
      <w:r>
        <w:rPr>
          <w:rFonts w:cs="Arial" w:ascii="Sylfaen" w:hAnsi="Sylfaen"/>
          <w:b/>
          <w:bCs/>
        </w:rPr>
        <w:t xml:space="preserve">Zamawiającego </w:t>
      </w:r>
      <w:r>
        <w:rPr>
          <w:rFonts w:cs="Arial" w:ascii="Sylfaen" w:hAnsi="Sylfaen"/>
        </w:rPr>
        <w:t>o zauważonych wadach w dokumentacji projektowej w terminie 3 dni od daty ich ujawnienia.</w:t>
      </w:r>
    </w:p>
    <w:p>
      <w:pPr>
        <w:pStyle w:val="Normal"/>
        <w:numPr>
          <w:ilvl w:val="0"/>
          <w:numId w:val="37"/>
        </w:numPr>
        <w:tabs>
          <w:tab w:val="clear" w:pos="708"/>
          <w:tab w:val="left" w:pos="426" w:leader="none"/>
        </w:tabs>
        <w:spacing w:lineRule="auto" w:line="276" w:before="0" w:after="120"/>
        <w:ind w:left="426" w:hanging="426"/>
        <w:jc w:val="both"/>
        <w:rPr>
          <w:rFonts w:ascii="Sylfaen" w:hAnsi="Sylfaen"/>
        </w:rPr>
      </w:pPr>
      <w:r>
        <w:rPr>
          <w:rFonts w:cs="Arial" w:ascii="Sylfaen" w:hAnsi="Sylfaen"/>
          <w:b/>
          <w:bCs/>
        </w:rPr>
        <w:t>Wykonawca</w:t>
      </w:r>
      <w:r>
        <w:rPr>
          <w:rFonts w:cs="Arial" w:ascii="Sylfaen" w:hAnsi="Sylfaen"/>
        </w:rPr>
        <w:t xml:space="preserve"> ponosi odpowiedzialność za wynikłą szkodę na skutek zaniechania zawiadomienia </w:t>
      </w:r>
      <w:r>
        <w:rPr>
          <w:rFonts w:cs="Arial" w:ascii="Sylfaen" w:hAnsi="Sylfaen"/>
          <w:b/>
          <w:bCs/>
        </w:rPr>
        <w:t xml:space="preserve">Zamawiającego </w:t>
      </w:r>
      <w:r>
        <w:rPr>
          <w:rFonts w:cs="Arial" w:ascii="Sylfaen" w:hAnsi="Sylfaen"/>
        </w:rPr>
        <w:t xml:space="preserve">o zauważonych wadach w dokumentacji projektowej. </w:t>
      </w:r>
    </w:p>
    <w:p>
      <w:pPr>
        <w:pStyle w:val="Normal"/>
        <w:numPr>
          <w:ilvl w:val="0"/>
          <w:numId w:val="37"/>
        </w:numPr>
        <w:tabs>
          <w:tab w:val="clear" w:pos="708"/>
          <w:tab w:val="left" w:pos="426" w:leader="none"/>
        </w:tabs>
        <w:spacing w:lineRule="auto" w:line="276" w:before="0" w:after="120"/>
        <w:ind w:left="426" w:hanging="426"/>
        <w:jc w:val="both"/>
        <w:rPr>
          <w:rFonts w:ascii="Sylfaen" w:hAnsi="Sylfaen"/>
        </w:rPr>
      </w:pPr>
      <w:r>
        <w:rPr>
          <w:rFonts w:cs="Arial" w:ascii="Sylfaen" w:hAnsi="Sylfaen"/>
          <w:b/>
          <w:bCs/>
        </w:rPr>
        <w:t xml:space="preserve">Wykonawca </w:t>
      </w:r>
      <w:r>
        <w:rPr>
          <w:rFonts w:cs="Arial" w:ascii="Sylfaen" w:hAnsi="Sylfaen"/>
        </w:rPr>
        <w:t xml:space="preserve">ponosi odpowiedzialność za wszelkie szkody i straty, które spowodował w czasie realizacji Przedmiotu umowy wobec </w:t>
      </w:r>
      <w:r>
        <w:rPr>
          <w:rFonts w:cs="Arial" w:ascii="Sylfaen" w:hAnsi="Sylfaen"/>
          <w:b/>
          <w:bCs/>
        </w:rPr>
        <w:t xml:space="preserve">Zamawiającego </w:t>
      </w:r>
      <w:r>
        <w:rPr>
          <w:rFonts w:cs="Arial" w:ascii="Sylfaen" w:hAnsi="Sylfaen"/>
        </w:rPr>
        <w:t>i osób trzecich.</w:t>
      </w:r>
    </w:p>
    <w:p>
      <w:pPr>
        <w:pStyle w:val="Normal"/>
        <w:numPr>
          <w:ilvl w:val="0"/>
          <w:numId w:val="37"/>
        </w:numPr>
        <w:tabs>
          <w:tab w:val="clear" w:pos="708"/>
          <w:tab w:val="left" w:pos="426" w:leader="none"/>
        </w:tabs>
        <w:spacing w:lineRule="auto" w:line="276" w:before="0" w:after="120"/>
        <w:ind w:left="426" w:hanging="426"/>
        <w:jc w:val="both"/>
        <w:rPr>
          <w:rFonts w:ascii="Sylfaen" w:hAnsi="Sylfaen"/>
        </w:rPr>
      </w:pPr>
      <w:r>
        <w:rPr>
          <w:rFonts w:cs="Arial" w:ascii="Sylfaen" w:hAnsi="Sylfaen"/>
          <w:b/>
          <w:bCs/>
        </w:rPr>
        <w:t xml:space="preserve">Wykonawca </w:t>
      </w:r>
      <w:r>
        <w:rPr>
          <w:rFonts w:cs="Arial" w:ascii="Sylfaen" w:hAnsi="Sylfaen"/>
        </w:rPr>
        <w:t xml:space="preserve">jest zobowiązany do zawiadamiania wpisem do dziennika budowy oraz dostarczeniem informacji pisemnej do siedziby Zamawiającego o wykonaniu robót zanikających i ulegających zakryciu z 4 dniowym wyprzedzeniem umożliwiającym ich sprawdzenie przez Zamawiającego. Jeżeli </w:t>
      </w:r>
      <w:r>
        <w:rPr>
          <w:rFonts w:cs="Arial" w:ascii="Sylfaen" w:hAnsi="Sylfaen"/>
          <w:b/>
          <w:bCs/>
        </w:rPr>
        <w:t xml:space="preserve">Wykonawca </w:t>
      </w:r>
      <w:r>
        <w:rPr>
          <w:rFonts w:cs="Arial" w:ascii="Sylfaen" w:hAnsi="Sylfaen"/>
        </w:rPr>
        <w:t xml:space="preserve">nie poinformuje o tym fakcie </w:t>
      </w:r>
      <w:r>
        <w:rPr>
          <w:rFonts w:cs="Arial" w:ascii="Sylfaen" w:hAnsi="Sylfaen"/>
          <w:b/>
          <w:bCs/>
        </w:rPr>
        <w:t>Zamawiającego</w:t>
      </w:r>
      <w:r>
        <w:rPr>
          <w:rFonts w:cs="Arial" w:ascii="Sylfaen" w:hAnsi="Sylfaen"/>
        </w:rPr>
        <w:t>, zobowiązany będzie odkryć te roboty lub wykonać otwory niezbędne do ich zbadania, a następnie przywrócić je do stanu poprzedniego na własny koszt.</w:t>
      </w:r>
    </w:p>
    <w:p>
      <w:pPr>
        <w:pStyle w:val="Normal"/>
        <w:numPr>
          <w:ilvl w:val="0"/>
          <w:numId w:val="37"/>
        </w:numPr>
        <w:tabs>
          <w:tab w:val="clear" w:pos="708"/>
          <w:tab w:val="left" w:pos="426" w:leader="none"/>
        </w:tabs>
        <w:spacing w:lineRule="auto" w:line="276" w:before="0" w:after="120"/>
        <w:jc w:val="both"/>
        <w:rPr>
          <w:rFonts w:ascii="Sylfaen" w:hAnsi="Sylfaen"/>
        </w:rPr>
      </w:pPr>
      <w:r>
        <w:rPr>
          <w:rFonts w:cs="Arial" w:ascii="Sylfaen" w:hAnsi="Sylfaen"/>
        </w:rPr>
        <w:t>Wykonywanie robót przez Wykonawcę przy pomocy podwykonawców odbywać się może za zgodą Zamawiającego wyłącznie na zasadach określonych w art. 647</w:t>
      </w:r>
      <w:r>
        <w:rPr>
          <w:rFonts w:cs="Arial" w:ascii="Sylfaen" w:hAnsi="Sylfaen"/>
          <w:vertAlign w:val="superscript"/>
        </w:rPr>
        <w:t>1</w:t>
      </w:r>
      <w:r>
        <w:rPr>
          <w:rFonts w:cs="Arial" w:ascii="Sylfaen" w:hAnsi="Sylfaen"/>
        </w:rPr>
        <w:t xml:space="preserve"> kodeksu cywilnego z zastrzeżeniem postanowień ustawy Prawo zamówień publicznych.</w:t>
      </w:r>
    </w:p>
    <w:p>
      <w:pPr>
        <w:pStyle w:val="Normal"/>
        <w:numPr>
          <w:ilvl w:val="0"/>
          <w:numId w:val="37"/>
        </w:numPr>
        <w:tabs>
          <w:tab w:val="clear" w:pos="708"/>
          <w:tab w:val="left" w:pos="426" w:leader="none"/>
        </w:tabs>
        <w:spacing w:lineRule="auto" w:line="276" w:before="0" w:after="120"/>
        <w:jc w:val="both"/>
        <w:rPr>
          <w:rFonts w:ascii="Sylfaen" w:hAnsi="Sylfaen"/>
        </w:rPr>
      </w:pPr>
      <w:r>
        <w:rPr>
          <w:rFonts w:cs="Arial" w:ascii="Sylfaen" w:hAnsi="Sylfaen"/>
          <w:b/>
          <w:bCs/>
        </w:rPr>
        <w:t xml:space="preserve">Wykonawca </w:t>
      </w:r>
      <w:r>
        <w:rPr>
          <w:rFonts w:cs="Arial" w:ascii="Sylfaen" w:hAnsi="Sylfaen"/>
        </w:rPr>
        <w:t xml:space="preserve">ponosi pełną odpowiedzialność wobec </w:t>
      </w:r>
      <w:r>
        <w:rPr>
          <w:rFonts w:cs="Arial" w:ascii="Sylfaen" w:hAnsi="Sylfaen"/>
          <w:b/>
          <w:bCs/>
        </w:rPr>
        <w:t>Zamawiającego</w:t>
      </w:r>
      <w:r>
        <w:rPr>
          <w:rFonts w:cs="Arial" w:ascii="Sylfaen" w:hAnsi="Sylfaen"/>
        </w:rPr>
        <w:t xml:space="preserve"> za roboty, które wykonuje przy pomocy podwykonawców.</w:t>
      </w:r>
    </w:p>
    <w:p>
      <w:pPr>
        <w:pStyle w:val="Normal"/>
        <w:numPr>
          <w:ilvl w:val="0"/>
          <w:numId w:val="37"/>
        </w:numPr>
        <w:tabs>
          <w:tab w:val="clear" w:pos="708"/>
          <w:tab w:val="left" w:pos="426" w:leader="none"/>
        </w:tabs>
        <w:spacing w:lineRule="auto" w:line="276" w:before="0" w:after="120"/>
        <w:jc w:val="both"/>
        <w:rPr>
          <w:rFonts w:ascii="Sylfaen" w:hAnsi="Sylfaen"/>
        </w:rPr>
      </w:pPr>
      <w:r>
        <w:rPr>
          <w:rFonts w:cs="Arial" w:ascii="Sylfaen" w:hAnsi="Sylfaen"/>
          <w:bCs/>
        </w:rPr>
        <w:t>Przy realizacji zamówienia z udziałem podwykonawcy zastosowanie mają przepisy art. 437, 447, 464 i 465 ustawy PZP.</w:t>
      </w:r>
    </w:p>
    <w:p>
      <w:pPr>
        <w:pStyle w:val="Tytu"/>
        <w:spacing w:lineRule="auto" w:line="276" w:before="0" w:after="120"/>
        <w:ind w:left="709" w:hanging="283"/>
        <w:jc w:val="both"/>
        <w:rPr>
          <w:rFonts w:ascii="Sylfaen" w:hAnsi="Sylfaen"/>
          <w:sz w:val="22"/>
          <w:szCs w:val="22"/>
        </w:rPr>
      </w:pPr>
      <w:r>
        <w:rPr>
          <w:rFonts w:cs="Arial" w:ascii="Sylfaen" w:hAnsi="Sylfaen"/>
          <w:b w:val="false"/>
          <w:bCs/>
          <w:sz w:val="22"/>
          <w:szCs w:val="22"/>
        </w:rPr>
        <w:t>1)</w:t>
        <w:tab/>
      </w:r>
      <w:r>
        <w:rPr>
          <w:rFonts w:cs="Arial" w:ascii="Sylfaen" w:hAnsi="Sylfaen"/>
          <w:b w:val="false"/>
          <w:sz w:val="22"/>
          <w:szCs w:val="22"/>
        </w:rPr>
        <w:t>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w:t>
      </w:r>
      <w:r>
        <w:rPr>
          <w:rFonts w:ascii="Sylfaen" w:hAnsi="Sylfaen"/>
          <w:sz w:val="22"/>
          <w:szCs w:val="22"/>
        </w:rPr>
        <w:t xml:space="preserve"> </w:t>
      </w:r>
      <w:r>
        <w:rPr>
          <w:rFonts w:cs="Arial" w:ascii="Sylfaen" w:hAnsi="Sylfaen"/>
          <w:b w:val="false"/>
          <w:sz w:val="22"/>
          <w:szCs w:val="22"/>
        </w:rPr>
        <w:t xml:space="preserve">której przedmiotem są roboty budowlane. </w:t>
      </w:r>
    </w:p>
    <w:p>
      <w:pPr>
        <w:pStyle w:val="Tytu"/>
        <w:spacing w:lineRule="auto" w:line="276" w:before="0" w:after="120"/>
        <w:ind w:left="709" w:hanging="283"/>
        <w:jc w:val="both"/>
        <w:rPr>
          <w:rFonts w:ascii="Sylfaen" w:hAnsi="Sylfaen"/>
          <w:sz w:val="22"/>
          <w:szCs w:val="22"/>
        </w:rPr>
      </w:pPr>
      <w:r>
        <w:rPr>
          <w:rFonts w:cs="Arial" w:ascii="Sylfaen" w:hAnsi="Sylfaen"/>
          <w:b w:val="false"/>
          <w:sz w:val="22"/>
          <w:szCs w:val="22"/>
        </w:rPr>
        <w:t>2)</w:t>
        <w:tab/>
        <w:t>Wymogi nałożone wobec treści zawieranych umów z podwykonawcami i dalszymi podwykonawcami, której przedmiotem są:</w:t>
      </w:r>
    </w:p>
    <w:p>
      <w:pPr>
        <w:pStyle w:val="Tytu"/>
        <w:spacing w:lineRule="auto" w:line="276" w:before="0" w:after="120"/>
        <w:ind w:left="709" w:hanging="283"/>
        <w:jc w:val="both"/>
        <w:rPr>
          <w:rFonts w:ascii="Sylfaen" w:hAnsi="Sylfaen"/>
          <w:sz w:val="22"/>
          <w:szCs w:val="22"/>
        </w:rPr>
      </w:pPr>
      <w:r>
        <w:rPr>
          <w:rFonts w:cs="Arial" w:ascii="Sylfaen" w:hAnsi="Sylfaen"/>
          <w:bCs/>
          <w:sz w:val="22"/>
          <w:szCs w:val="22"/>
        </w:rPr>
        <w:tab/>
        <w:t>roboty budowlane</w:t>
      </w:r>
    </w:p>
    <w:p>
      <w:pPr>
        <w:pStyle w:val="NoSpacing"/>
        <w:numPr>
          <w:ilvl w:val="0"/>
          <w:numId w:val="3"/>
        </w:numPr>
        <w:tabs>
          <w:tab w:val="clear" w:pos="708"/>
          <w:tab w:val="left" w:pos="0" w:leader="none"/>
        </w:tabs>
        <w:spacing w:lineRule="auto" w:line="276"/>
        <w:ind w:left="1134" w:hanging="425"/>
        <w:jc w:val="both"/>
        <w:rPr>
          <w:rFonts w:ascii="Sylfaen" w:hAnsi="Sylfaen"/>
        </w:rPr>
      </w:pPr>
      <w:r>
        <w:rPr>
          <w:rFonts w:cs="Arial" w:ascii="Sylfaen" w:hAnsi="Sylfaen"/>
        </w:rPr>
        <w:t xml:space="preserve">Umowa nie może określać terminu zapłaty dłuższego niż 30 dni od dnia doręczenia faktury, </w:t>
      </w:r>
    </w:p>
    <w:p>
      <w:pPr>
        <w:pStyle w:val="NoSpacing"/>
        <w:numPr>
          <w:ilvl w:val="0"/>
          <w:numId w:val="3"/>
        </w:numPr>
        <w:tabs>
          <w:tab w:val="clear" w:pos="708"/>
          <w:tab w:val="left" w:pos="0" w:leader="none"/>
        </w:tabs>
        <w:spacing w:lineRule="auto" w:line="276"/>
        <w:ind w:left="1134" w:hanging="425"/>
        <w:jc w:val="both"/>
        <w:rPr>
          <w:rFonts w:ascii="Sylfaen" w:hAnsi="Sylfaen"/>
        </w:rPr>
      </w:pPr>
      <w:r>
        <w:rPr>
          <w:rFonts w:cs="Arial" w:ascii="Sylfaen" w:hAnsi="Sylfaen"/>
        </w:rPr>
        <w:t xml:space="preserve">w umowie zakres i wielkość kar umownych nie może być bardziej rygorystyczna niż te określone </w:t>
        <w:br/>
        <w:t xml:space="preserve">w umowie podstawowej pomiędzy Zamawiającym i Wykonawcą, </w:t>
      </w:r>
    </w:p>
    <w:p>
      <w:pPr>
        <w:pStyle w:val="NoSpacing"/>
        <w:numPr>
          <w:ilvl w:val="0"/>
          <w:numId w:val="3"/>
        </w:numPr>
        <w:tabs>
          <w:tab w:val="clear" w:pos="708"/>
          <w:tab w:val="left" w:pos="0" w:leader="none"/>
        </w:tabs>
        <w:spacing w:lineRule="auto" w:line="276"/>
        <w:ind w:left="1134" w:hanging="425"/>
        <w:jc w:val="both"/>
        <w:rPr>
          <w:rFonts w:ascii="Sylfaen" w:hAnsi="Sylfaen"/>
        </w:rPr>
      </w:pPr>
      <w:r>
        <w:rPr>
          <w:rFonts w:cs="Arial" w:ascii="Sylfaen" w:hAnsi="Sylfaen"/>
        </w:rPr>
        <w:t xml:space="preserve">w umowie wysokość i warunki zabezpieczenia należytego wykonania umowy nie mogą być bardziej rygorystyczne niż te określone w umowie podstawowej pomiędzy Zamawiającym i Wykonawcą, </w:t>
      </w:r>
    </w:p>
    <w:p>
      <w:pPr>
        <w:pStyle w:val="NoSpacing"/>
        <w:numPr>
          <w:ilvl w:val="0"/>
          <w:numId w:val="3"/>
        </w:numPr>
        <w:tabs>
          <w:tab w:val="clear" w:pos="708"/>
          <w:tab w:val="left" w:pos="0" w:leader="none"/>
        </w:tabs>
        <w:spacing w:lineRule="auto" w:line="276"/>
        <w:ind w:left="1134" w:hanging="425"/>
        <w:jc w:val="both"/>
        <w:rPr>
          <w:rFonts w:ascii="Sylfaen" w:hAnsi="Sylfaen"/>
        </w:rPr>
      </w:pPr>
      <w:r>
        <w:rPr>
          <w:rFonts w:cs="Arial" w:ascii="Sylfaen" w:hAnsi="Sylfaen"/>
          <w:bCs/>
        </w:rPr>
        <w:t>termin realizacji, data wymagalności roszczenia, sposób spełnienia świadczenia oraz zmiany zawartej umowy musi być zgodny z wymogami określonymi w SWZ i niniejszej umowie.</w:t>
      </w:r>
    </w:p>
    <w:p>
      <w:pPr>
        <w:pStyle w:val="NoSpacing"/>
        <w:numPr>
          <w:ilvl w:val="0"/>
          <w:numId w:val="3"/>
        </w:numPr>
        <w:tabs>
          <w:tab w:val="clear" w:pos="708"/>
          <w:tab w:val="left" w:pos="0" w:leader="none"/>
        </w:tabs>
        <w:spacing w:lineRule="auto" w:line="276"/>
        <w:ind w:left="1134" w:hanging="425"/>
        <w:jc w:val="both"/>
        <w:rPr>
          <w:rFonts w:ascii="Sylfaen" w:hAnsi="Sylfaen"/>
        </w:rPr>
      </w:pPr>
      <w:r>
        <w:rPr>
          <w:rFonts w:cs="Arial" w:ascii="Sylfaen" w:hAnsi="Sylfaen"/>
          <w:bCs/>
        </w:rPr>
        <w:t xml:space="preserve">zakazuje się wprowadzenia do umowy zapisów, które będą zwalniały wykonawcę </w:t>
        <w:br/>
        <w:t>z odpowiedzialności względem zamawiającego za roboty wykonane przez podwykonawcę lub dalszych podwykonawców.</w:t>
      </w:r>
    </w:p>
    <w:p>
      <w:pPr>
        <w:pStyle w:val="NoSpacing"/>
        <w:spacing w:lineRule="auto" w:line="276"/>
        <w:ind w:left="709" w:hanging="0"/>
        <w:jc w:val="both"/>
        <w:rPr>
          <w:rFonts w:ascii="Sylfaen" w:hAnsi="Sylfaen" w:cs="Arial"/>
          <w:b/>
          <w:b/>
        </w:rPr>
      </w:pPr>
      <w:r>
        <w:rPr>
          <w:rFonts w:cs="Arial" w:ascii="Sylfaen" w:hAnsi="Sylfaen"/>
          <w:b/>
        </w:rPr>
      </w:r>
    </w:p>
    <w:p>
      <w:pPr>
        <w:pStyle w:val="NoSpacing"/>
        <w:spacing w:lineRule="auto" w:line="276"/>
        <w:ind w:left="709" w:hanging="0"/>
        <w:jc w:val="both"/>
        <w:rPr>
          <w:rFonts w:ascii="Sylfaen" w:hAnsi="Sylfaen"/>
        </w:rPr>
      </w:pPr>
      <w:r>
        <w:rPr>
          <w:rFonts w:cs="Arial" w:ascii="Sylfaen" w:hAnsi="Sylfaen"/>
          <w:b/>
        </w:rPr>
        <w:t>dostawy lub usługi</w:t>
      </w:r>
    </w:p>
    <w:p>
      <w:pPr>
        <w:pStyle w:val="NoSpacing"/>
        <w:spacing w:lineRule="auto" w:line="276"/>
        <w:ind w:left="709" w:hanging="0"/>
        <w:jc w:val="both"/>
        <w:rPr>
          <w:rFonts w:ascii="Sylfaen" w:hAnsi="Sylfaen" w:cs="Arial"/>
          <w:b/>
          <w:b/>
        </w:rPr>
      </w:pPr>
      <w:r>
        <w:rPr>
          <w:rFonts w:cs="Arial" w:ascii="Sylfaen" w:hAnsi="Sylfaen"/>
          <w:b/>
        </w:rPr>
      </w:r>
    </w:p>
    <w:p>
      <w:pPr>
        <w:pStyle w:val="NoSpacing"/>
        <w:numPr>
          <w:ilvl w:val="0"/>
          <w:numId w:val="29"/>
        </w:numPr>
        <w:spacing w:lineRule="auto" w:line="276"/>
        <w:jc w:val="both"/>
        <w:rPr>
          <w:rFonts w:ascii="Sylfaen" w:hAnsi="Sylfaen"/>
        </w:rPr>
      </w:pPr>
      <w:r>
        <w:rPr>
          <w:rFonts w:cs="Arial" w:ascii="Sylfaen" w:hAnsi="Sylfaen"/>
        </w:rPr>
        <w:t xml:space="preserve">Umowa nie może określać terminu zapłaty dłuższego niż 30 dni od dnia doręczenia faktury, </w:t>
      </w:r>
    </w:p>
    <w:p>
      <w:pPr>
        <w:pStyle w:val="NoSpacing"/>
        <w:numPr>
          <w:ilvl w:val="0"/>
          <w:numId w:val="29"/>
        </w:numPr>
        <w:spacing w:lineRule="auto" w:line="276"/>
        <w:jc w:val="both"/>
        <w:rPr>
          <w:rFonts w:ascii="Sylfaen" w:hAnsi="Sylfaen"/>
        </w:rPr>
      </w:pPr>
      <w:r>
        <w:rPr>
          <w:rFonts w:cs="Arial" w:ascii="Sylfaen" w:hAnsi="Sylfaen"/>
        </w:rPr>
        <w:t>Umowa</w:t>
      </w:r>
      <w:r>
        <w:rPr>
          <w:rFonts w:ascii="Sylfaen" w:hAnsi="Sylfaen"/>
        </w:rPr>
        <w:t xml:space="preserve"> </w:t>
      </w:r>
      <w:r>
        <w:rPr>
          <w:rFonts w:cs="Arial" w:ascii="Sylfaen" w:hAnsi="Sylfaen"/>
        </w:rPr>
        <w:t>musi zawierać w szczególności postanowienia dotyczące kwoty wynagrodzenia i zasad płatności za wykonane dostawy lub usługi,</w:t>
      </w:r>
    </w:p>
    <w:p>
      <w:pPr>
        <w:pStyle w:val="Tytu"/>
        <w:numPr>
          <w:ilvl w:val="0"/>
          <w:numId w:val="37"/>
        </w:numPr>
        <w:spacing w:lineRule="auto" w:line="276" w:before="0" w:after="120"/>
        <w:jc w:val="both"/>
        <w:rPr>
          <w:rFonts w:ascii="Sylfaen" w:hAnsi="Sylfaen"/>
          <w:sz w:val="22"/>
          <w:szCs w:val="22"/>
        </w:rPr>
      </w:pPr>
      <w:r>
        <w:rPr>
          <w:rFonts w:cs="Arial" w:ascii="Sylfaen" w:hAnsi="Sylfaen"/>
          <w:b w:val="false"/>
          <w:bCs/>
          <w:sz w:val="22"/>
          <w:szCs w:val="22"/>
        </w:rPr>
        <w:t xml:space="preserve">Zamawiający w terminie 7 dni od daty przekazania projektu umowy składa pisemne zastrzeżenia do jej treści. </w:t>
      </w:r>
      <w:r>
        <w:rPr>
          <w:rFonts w:cs="Arial" w:ascii="Sylfaen" w:hAnsi="Sylfaen"/>
          <w:b w:val="false"/>
          <w:sz w:val="22"/>
          <w:szCs w:val="22"/>
        </w:rPr>
        <w:t>Niezgłoszenie pisemnych zastrzeżeń</w:t>
      </w:r>
      <w:r>
        <w:rPr>
          <w:rFonts w:cs="Arial" w:ascii="Sylfaen" w:hAnsi="Sylfaen"/>
          <w:b w:val="false"/>
          <w:bCs/>
          <w:sz w:val="22"/>
          <w:szCs w:val="22"/>
        </w:rPr>
        <w:t xml:space="preserve"> w terminie wskazanym </w:t>
      </w:r>
      <w:r>
        <w:rPr>
          <w:rFonts w:cs="Arial" w:ascii="Sylfaen" w:hAnsi="Sylfaen"/>
          <w:b w:val="false"/>
          <w:sz w:val="22"/>
          <w:szCs w:val="22"/>
        </w:rPr>
        <w:t>uważa się projekt umowy za zaakceptowany.</w:t>
      </w:r>
    </w:p>
    <w:p>
      <w:pPr>
        <w:pStyle w:val="Tytu"/>
        <w:numPr>
          <w:ilvl w:val="0"/>
          <w:numId w:val="37"/>
        </w:numPr>
        <w:spacing w:lineRule="auto" w:line="276" w:before="0" w:after="120"/>
        <w:jc w:val="both"/>
        <w:rPr>
          <w:rFonts w:ascii="Sylfaen" w:hAnsi="Sylfaen"/>
          <w:sz w:val="22"/>
          <w:szCs w:val="22"/>
        </w:rPr>
      </w:pPr>
      <w:r>
        <w:rPr>
          <w:rFonts w:cs="Arial" w:ascii="Sylfaen" w:hAnsi="Sylfaen"/>
          <w:b w:val="false"/>
          <w:sz w:val="22"/>
          <w:szCs w:val="22"/>
        </w:rPr>
        <w:t>Wykonawca, podwykonawca lub dalszy podwykonawca zamówienia przedkłada zamawiającemu poświadczoną za zgodność z oryginałem kopię zawartej umowy o podwykonawstwo na roboty budowlane , dostawy i usługi w terminie 7 dni od dnia ich zawarcia. Powyższy obowiązek nie dotyczy umów na dostawy i usługi o których mowa niniejszym punkcie jeżeli: ich wartość nie przekracza 0,5% wartości inwestycji o ile nie przekracza kwoty 50.000 złotych</w:t>
      </w:r>
      <w:r>
        <w:rPr>
          <w:rFonts w:cs="Arial" w:ascii="Sylfaen" w:hAnsi="Sylfaen"/>
          <w:b w:val="false"/>
          <w:bCs/>
          <w:sz w:val="22"/>
          <w:szCs w:val="22"/>
        </w:rPr>
        <w:t>.</w:t>
      </w:r>
    </w:p>
    <w:p>
      <w:pPr>
        <w:pStyle w:val="Tytu"/>
        <w:numPr>
          <w:ilvl w:val="0"/>
          <w:numId w:val="37"/>
        </w:numPr>
        <w:spacing w:lineRule="auto" w:line="276" w:before="0" w:after="120"/>
        <w:jc w:val="both"/>
        <w:rPr>
          <w:rFonts w:ascii="Sylfaen" w:hAnsi="Sylfaen"/>
          <w:sz w:val="22"/>
          <w:szCs w:val="22"/>
        </w:rPr>
      </w:pPr>
      <w:r>
        <w:rPr>
          <w:rFonts w:cs="Arial" w:ascii="Sylfaen" w:hAnsi="Sylfaen"/>
          <w:b w:val="false"/>
          <w:bCs/>
          <w:sz w:val="22"/>
          <w:szCs w:val="22"/>
        </w:rPr>
        <w:t>Wykonawca ponosi pełną odpowiedzialność za realizację Przedmiotu zamówienia przez podwykonawcę.</w:t>
      </w:r>
    </w:p>
    <w:p>
      <w:pPr>
        <w:pStyle w:val="Tytu"/>
        <w:numPr>
          <w:ilvl w:val="0"/>
          <w:numId w:val="37"/>
        </w:numPr>
        <w:spacing w:lineRule="auto" w:line="276" w:before="0" w:after="120"/>
        <w:jc w:val="both"/>
        <w:rPr>
          <w:rFonts w:ascii="Sylfaen" w:hAnsi="Sylfaen"/>
          <w:sz w:val="22"/>
          <w:szCs w:val="22"/>
        </w:rPr>
      </w:pPr>
      <w:r>
        <w:rPr>
          <w:rFonts w:cs="Arial" w:ascii="Sylfaen" w:hAnsi="Sylfaen"/>
          <w:b w:val="false"/>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Pzp.</w:t>
      </w:r>
    </w:p>
    <w:p>
      <w:pPr>
        <w:pStyle w:val="Tytu"/>
        <w:numPr>
          <w:ilvl w:val="0"/>
          <w:numId w:val="37"/>
        </w:numPr>
        <w:spacing w:lineRule="auto" w:line="276" w:before="0" w:after="120"/>
        <w:jc w:val="both"/>
        <w:rPr>
          <w:rFonts w:ascii="Sylfaen" w:hAnsi="Sylfaen"/>
          <w:sz w:val="22"/>
          <w:szCs w:val="22"/>
        </w:rPr>
      </w:pPr>
      <w:r>
        <w:rPr>
          <w:rFonts w:cs="Arial" w:ascii="Sylfaen" w:hAnsi="Sylfaen"/>
          <w:b w:val="false"/>
          <w:sz w:val="22"/>
          <w:szCs w:val="22"/>
        </w:rPr>
        <w:t>Podwykonawcą robót .................. będzie.............</w:t>
      </w:r>
    </w:p>
    <w:p>
      <w:pPr>
        <w:pStyle w:val="Tytu"/>
        <w:numPr>
          <w:ilvl w:val="0"/>
          <w:numId w:val="37"/>
        </w:numPr>
        <w:spacing w:lineRule="auto" w:line="276" w:before="0" w:after="120"/>
        <w:jc w:val="both"/>
        <w:rPr>
          <w:rFonts w:ascii="Sylfaen" w:hAnsi="Sylfaen"/>
          <w:sz w:val="22"/>
          <w:szCs w:val="22"/>
        </w:rPr>
      </w:pPr>
      <w:r>
        <w:rPr>
          <w:rFonts w:cs="Calibri" w:ascii="Sylfaen" w:hAnsi="Sylfaen"/>
          <w:b w:val="false"/>
          <w:bCs/>
          <w:sz w:val="22"/>
          <w:szCs w:val="22"/>
          <w:lang w:eastAsia="ar-SA"/>
        </w:rPr>
        <w:t xml:space="preserve">Wykonawca gwarantuje, że osoby, wymagane w SWZ wykonujące Przedmiot umowy, będą zatrudnione na podstawie umowy o pracę w rozumieniu Kodeksu pracy. Obowiązek realizacji Przedmiotu umowy przy pomocy osób zatrudnionych na podstawie umowy o pracę dotyczy również realizacji Przedmiotu umowy przy pomocy podwykonawców. </w:t>
      </w:r>
    </w:p>
    <w:p>
      <w:pPr>
        <w:pStyle w:val="Tytu"/>
        <w:numPr>
          <w:ilvl w:val="0"/>
          <w:numId w:val="37"/>
        </w:numPr>
        <w:spacing w:lineRule="auto" w:line="276" w:before="0" w:after="120"/>
        <w:jc w:val="both"/>
        <w:rPr>
          <w:rFonts w:ascii="Sylfaen" w:hAnsi="Sylfaen"/>
          <w:sz w:val="22"/>
          <w:szCs w:val="22"/>
        </w:rPr>
      </w:pPr>
      <w:r>
        <w:rPr>
          <w:rFonts w:cs="Calibri" w:ascii="Sylfaen" w:hAnsi="Sylfaen"/>
          <w:b w:val="false"/>
          <w:bCs/>
          <w:sz w:val="22"/>
          <w:szCs w:val="22"/>
        </w:rPr>
        <w:t>W zakresie, w jakim: Zamawiający, na podstawie art. 95 ustawy Pzp określił w SWZ wymagania zatrudnienia przez Wykonawcę lub podwykonawcę na podstawie umowy o pracę osób wykonujących czynności wchodzące w zakres Przedmiotu zamówienia:</w:t>
      </w:r>
    </w:p>
    <w:p>
      <w:pPr>
        <w:pStyle w:val="ListParagraph"/>
        <w:numPr>
          <w:ilvl w:val="0"/>
          <w:numId w:val="45"/>
        </w:numPr>
        <w:spacing w:before="0" w:after="120"/>
        <w:ind w:left="709" w:hanging="283"/>
        <w:contextualSpacing w:val="false"/>
        <w:jc w:val="both"/>
        <w:rPr>
          <w:rFonts w:ascii="Sylfaen" w:hAnsi="Sylfaen"/>
          <w:sz w:val="22"/>
          <w:szCs w:val="22"/>
        </w:rPr>
      </w:pPr>
      <w:r>
        <w:rPr>
          <w:rFonts w:cs="Calibri" w:ascii="Sylfaen" w:hAnsi="Sylfaen"/>
          <w:sz w:val="22"/>
          <w:szCs w:val="22"/>
        </w:rPr>
        <w:t xml:space="preserve">przed zawarciem niniejszej Umowy i rozpoczęciem pracy nowo zgłaszanych pracowników </w:t>
        <w:br/>
        <w:t xml:space="preserve">do realizacji czynności, do których odnosi się Obowiązek Zatrudnienia osób na umowę o pracę, Wykonawca przedłoży Zamawiającemu listę pracowników własnych i podwykonawców wraz </w:t>
        <w:br/>
        <w:t>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zamówienia, upoważnia Zamawiającego i wyznaczonego przedstawiciela do niedopuszczenia tych osób do pracy;</w:t>
      </w:r>
    </w:p>
    <w:p>
      <w:pPr>
        <w:pStyle w:val="ListParagraph"/>
        <w:numPr>
          <w:ilvl w:val="0"/>
          <w:numId w:val="46"/>
        </w:numPr>
        <w:spacing w:before="0" w:after="120"/>
        <w:ind w:left="709" w:hanging="283"/>
        <w:contextualSpacing w:val="false"/>
        <w:jc w:val="both"/>
        <w:rPr>
          <w:rFonts w:ascii="Sylfaen" w:hAnsi="Sylfaen"/>
          <w:sz w:val="22"/>
          <w:szCs w:val="22"/>
        </w:rPr>
      </w:pPr>
      <w:r>
        <w:rPr>
          <w:rFonts w:cs="Calibri" w:ascii="Sylfaen" w:hAnsi="Sylfaen"/>
          <w:sz w:val="22"/>
          <w:szCs w:val="22"/>
        </w:rPr>
        <w:t>w przypadku zmiany składu osobowego Personelu Wykonawcy zapisy pkt. 1 powyżej stosuje się odpowiednio;</w:t>
      </w:r>
    </w:p>
    <w:p>
      <w:pPr>
        <w:pStyle w:val="ListParagraph"/>
        <w:numPr>
          <w:ilvl w:val="0"/>
          <w:numId w:val="47"/>
        </w:numPr>
        <w:spacing w:before="0" w:after="120"/>
        <w:ind w:left="709" w:hanging="283"/>
        <w:contextualSpacing w:val="false"/>
        <w:jc w:val="both"/>
        <w:rPr>
          <w:rFonts w:ascii="Sylfaen" w:hAnsi="Sylfaen"/>
          <w:sz w:val="22"/>
          <w:szCs w:val="22"/>
        </w:rPr>
      </w:pPr>
      <w:r>
        <w:rPr>
          <w:rFonts w:cs="Calibri" w:ascii="Sylfaen" w:hAnsi="Sylfaen"/>
          <w:sz w:val="22"/>
          <w:szCs w:val="22"/>
        </w:rPr>
        <w:t xml:space="preserve">na każde żądanie Zamawiającego, Wykonawca zobowiązany jest przedłożyć Zamawiającemu umowy </w:t>
        <w:br/>
        <w:t>o pracę oraz inne dokumenty (na przykład z ZUS) uwiarygadniające zatrudnienie osób realizujących czynności, do których odnosi się Obowiązek Zatrudnienia. Nieprzedłożenie umów i innych dokumentów (nieokazanie do wglądu), o których mowa w zdaniu poprzednim, stanowi przypadek naruszenia Obowiązku Zatrudnienia;</w:t>
      </w:r>
    </w:p>
    <w:p>
      <w:pPr>
        <w:pStyle w:val="Tytu"/>
        <w:numPr>
          <w:ilvl w:val="0"/>
          <w:numId w:val="48"/>
        </w:numPr>
        <w:spacing w:lineRule="auto" w:line="276" w:before="0" w:after="120"/>
        <w:jc w:val="both"/>
        <w:rPr>
          <w:rFonts w:ascii="Sylfaen" w:hAnsi="Sylfaen"/>
          <w:sz w:val="22"/>
          <w:szCs w:val="22"/>
        </w:rPr>
      </w:pPr>
      <w:r>
        <w:rPr>
          <w:rFonts w:cs="Calibri" w:ascii="Sylfaen" w:hAnsi="Sylfaen"/>
          <w:sz w:val="22"/>
          <w:szCs w:val="22"/>
        </w:rPr>
        <w:t>przedstawiciel Zamawiającego uprawniony jest do sprawdzania tożsamości Personelu Wykonawcy uczestniczącego w realizacji prac.</w:t>
      </w:r>
    </w:p>
    <w:p>
      <w:pPr>
        <w:pStyle w:val="NoSpacing"/>
        <w:spacing w:lineRule="auto" w:line="276" w:before="0" w:after="120"/>
        <w:ind w:left="426" w:hanging="426"/>
        <w:jc w:val="center"/>
        <w:rPr>
          <w:rFonts w:ascii="Sylfaen" w:hAnsi="Sylfaen"/>
        </w:rPr>
      </w:pPr>
      <w:r>
        <w:rPr>
          <w:rFonts w:cs="Arial" w:ascii="Sylfaen" w:hAnsi="Sylfaen"/>
          <w:b/>
        </w:rPr>
        <w:t>§ 4</w:t>
      </w:r>
    </w:p>
    <w:p>
      <w:pPr>
        <w:pStyle w:val="Standard"/>
        <w:numPr>
          <w:ilvl w:val="0"/>
          <w:numId w:val="25"/>
        </w:numPr>
        <w:spacing w:before="0" w:after="120"/>
        <w:ind w:left="426" w:hanging="426"/>
        <w:jc w:val="both"/>
        <w:rPr>
          <w:rFonts w:ascii="Sylfaen" w:hAnsi="Sylfaen"/>
          <w:sz w:val="22"/>
          <w:szCs w:val="22"/>
        </w:rPr>
      </w:pPr>
      <w:r>
        <w:rPr>
          <w:rFonts w:cs="Arial" w:ascii="Sylfaen" w:hAnsi="Sylfaen"/>
          <w:b/>
          <w:bCs/>
          <w:sz w:val="22"/>
          <w:szCs w:val="22"/>
        </w:rPr>
        <w:t xml:space="preserve">Zamawiający zapewnia nadzór Inwestorski </w:t>
      </w:r>
      <w:r>
        <w:rPr>
          <w:rFonts w:cs="Arial" w:ascii="Sylfaen" w:hAnsi="Sylfaen"/>
          <w:bCs/>
          <w:sz w:val="22"/>
          <w:szCs w:val="22"/>
        </w:rPr>
        <w:t>nad robotami stanowiącymi przedmiot niniejszej umowy, zgodnie z ustawą z dnia 7 lipca 1994r. Prawo Budowlane (Dz. U. z 2024 r., poz. 725 z późn. zm.).</w:t>
      </w:r>
      <w:r>
        <w:rPr>
          <w:rFonts w:cs="Arial" w:ascii="Sylfaen" w:hAnsi="Sylfaen"/>
          <w:bCs/>
          <w:i/>
          <w:iCs/>
          <w:sz w:val="22"/>
          <w:szCs w:val="22"/>
        </w:rPr>
        <w:t xml:space="preserve"> (skreślić – jeżeli nie dotyczy)</w:t>
      </w:r>
    </w:p>
    <w:p>
      <w:pPr>
        <w:pStyle w:val="Standard"/>
        <w:numPr>
          <w:ilvl w:val="0"/>
          <w:numId w:val="25"/>
        </w:numPr>
        <w:spacing w:before="0" w:after="120"/>
        <w:ind w:left="426" w:hanging="426"/>
        <w:jc w:val="both"/>
        <w:rPr>
          <w:rFonts w:ascii="Sylfaen" w:hAnsi="Sylfaen"/>
          <w:sz w:val="22"/>
          <w:szCs w:val="22"/>
        </w:rPr>
      </w:pPr>
      <w:r>
        <w:rPr>
          <w:rFonts w:cs="Calibri" w:ascii="Sylfaen" w:hAnsi="Sylfaen"/>
          <w:b/>
          <w:sz w:val="22"/>
          <w:szCs w:val="22"/>
        </w:rPr>
        <w:t>Ustanowionym przez Wykonawcę</w:t>
      </w:r>
      <w:r>
        <w:rPr>
          <w:rFonts w:cs="Calibri" w:ascii="Sylfaen" w:hAnsi="Sylfaen"/>
          <w:sz w:val="22"/>
          <w:szCs w:val="22"/>
        </w:rPr>
        <w:t xml:space="preserve"> Kierownikiem budowy jest: ……………………………………………. </w:t>
      </w:r>
      <w:r>
        <w:rPr>
          <w:rFonts w:cs="Calibri" w:ascii="Sylfaen" w:hAnsi="Sylfaen"/>
          <w:iCs/>
          <w:sz w:val="22"/>
          <w:szCs w:val="22"/>
        </w:rPr>
        <w:t xml:space="preserve">działający  w granicach umocowania określonego przepisami ustawy z dnia 7 lipca 1994r. Prawo Budowlane </w:t>
      </w:r>
      <w:r>
        <w:rPr>
          <w:rFonts w:cs="Calibri" w:ascii="Sylfaen" w:hAnsi="Sylfaen"/>
          <w:sz w:val="22"/>
          <w:szCs w:val="22"/>
        </w:rPr>
        <w:t>(Dz. U. z 2024 r. poz. 725 z późn. zm) – zwanej dalej również jako ustawy PB.</w:t>
      </w:r>
    </w:p>
    <w:p>
      <w:pPr>
        <w:pStyle w:val="NoSpacing"/>
        <w:spacing w:lineRule="auto" w:line="276" w:before="0" w:after="120"/>
        <w:ind w:left="426" w:hanging="426"/>
        <w:jc w:val="center"/>
        <w:rPr>
          <w:rFonts w:ascii="Sylfaen" w:hAnsi="Sylfaen"/>
        </w:rPr>
      </w:pPr>
      <w:r>
        <w:rPr>
          <w:rFonts w:cs="Arial" w:ascii="Sylfaen" w:hAnsi="Sylfaen"/>
          <w:b/>
        </w:rPr>
        <w:t>§5</w:t>
      </w:r>
    </w:p>
    <w:p>
      <w:pPr>
        <w:pStyle w:val="Normal"/>
        <w:numPr>
          <w:ilvl w:val="0"/>
          <w:numId w:val="5"/>
        </w:numPr>
        <w:spacing w:lineRule="auto" w:line="276" w:before="0" w:after="120"/>
        <w:ind w:left="426" w:hanging="426"/>
        <w:jc w:val="both"/>
        <w:rPr>
          <w:rFonts w:ascii="Sylfaen" w:hAnsi="Sylfaen"/>
        </w:rPr>
      </w:pPr>
      <w:r>
        <w:rPr>
          <w:rFonts w:cs="Arial" w:ascii="Sylfaen" w:hAnsi="Sylfaen"/>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w:t>
      </w:r>
    </w:p>
    <w:p>
      <w:pPr>
        <w:pStyle w:val="Normal"/>
        <w:spacing w:lineRule="auto" w:line="276" w:before="0" w:after="120"/>
        <w:ind w:left="426" w:hanging="0"/>
        <w:jc w:val="both"/>
        <w:rPr>
          <w:rFonts w:ascii="Sylfaen" w:hAnsi="Sylfaen"/>
        </w:rPr>
      </w:pPr>
      <w:r>
        <w:rPr>
          <w:rFonts w:cs="Arial" w:ascii="Sylfaen" w:hAnsi="Sylfaen"/>
        </w:rPr>
        <w:t>Zamawiający może zwrócić się o usunięcie określonych osób, gdy osoby te:</w:t>
      </w:r>
    </w:p>
    <w:p>
      <w:pPr>
        <w:pStyle w:val="Normal"/>
        <w:numPr>
          <w:ilvl w:val="0"/>
          <w:numId w:val="6"/>
        </w:numPr>
        <w:spacing w:lineRule="auto" w:line="276" w:before="0" w:after="120"/>
        <w:ind w:left="851" w:hanging="426"/>
        <w:jc w:val="both"/>
        <w:rPr>
          <w:rFonts w:ascii="Sylfaen" w:hAnsi="Sylfaen"/>
        </w:rPr>
      </w:pPr>
      <w:r>
        <w:rPr>
          <w:rFonts w:cs="Arial" w:ascii="Sylfaen" w:hAnsi="Sylfaen"/>
        </w:rPr>
        <w:t>nie przestrzegają przepisów BHP,</w:t>
      </w:r>
    </w:p>
    <w:p>
      <w:pPr>
        <w:pStyle w:val="Normal"/>
        <w:numPr>
          <w:ilvl w:val="0"/>
          <w:numId w:val="6"/>
        </w:numPr>
        <w:spacing w:lineRule="auto" w:line="276" w:before="0" w:after="120"/>
        <w:ind w:left="851" w:hanging="426"/>
        <w:jc w:val="both"/>
        <w:rPr>
          <w:rFonts w:ascii="Sylfaen" w:hAnsi="Sylfaen"/>
        </w:rPr>
      </w:pPr>
      <w:r>
        <w:rPr>
          <w:rFonts w:cs="Arial" w:ascii="Sylfaen" w:hAnsi="Sylfaen"/>
        </w:rPr>
        <w:t>nie prowadzą dokumentacji budowy zgodnie z Prawem budowlanym,</w:t>
      </w:r>
    </w:p>
    <w:p>
      <w:pPr>
        <w:pStyle w:val="Normal"/>
        <w:numPr>
          <w:ilvl w:val="0"/>
          <w:numId w:val="6"/>
        </w:numPr>
        <w:spacing w:lineRule="auto" w:line="276" w:before="0" w:after="120"/>
        <w:ind w:left="851" w:hanging="426"/>
        <w:jc w:val="both"/>
        <w:rPr>
          <w:rFonts w:ascii="Sylfaen" w:hAnsi="Sylfaen"/>
        </w:rPr>
      </w:pPr>
      <w:r>
        <w:rPr>
          <w:rFonts w:cs="Arial" w:ascii="Sylfaen" w:hAnsi="Sylfaen"/>
        </w:rPr>
        <w:t>nie wykonują robót budowlanych zgodnie z dokumentacja projektową - specyfikacjami technicznymi wykonania i odbioru robót budowlanych oraz zasadami wiedzy technicznej.</w:t>
        <w:tab/>
      </w:r>
    </w:p>
    <w:p>
      <w:pPr>
        <w:pStyle w:val="Normal"/>
        <w:numPr>
          <w:ilvl w:val="0"/>
          <w:numId w:val="5"/>
        </w:numPr>
        <w:spacing w:lineRule="auto" w:line="276" w:before="0" w:after="120"/>
        <w:ind w:left="426" w:hanging="426"/>
        <w:jc w:val="both"/>
        <w:rPr>
          <w:rFonts w:ascii="Sylfaen" w:hAnsi="Sylfaen"/>
        </w:rPr>
      </w:pPr>
      <w:r>
        <w:rPr>
          <w:rFonts w:cs="Arial" w:ascii="Sylfaen" w:hAnsi="Sylfaen"/>
        </w:rPr>
        <w:t>Wykonawca ma obowiązek zapewnienia Zamawiającemu oraz wszystkim osobom upoważnionym przez niego, jak też innym uczestnikom procesu budowlanego, dostępu do terenu budowy i do każdego miejsca, gdzie roboty w związku z umową będą wykonywane.</w:t>
      </w:r>
    </w:p>
    <w:p>
      <w:pPr>
        <w:pStyle w:val="Normal"/>
        <w:numPr>
          <w:ilvl w:val="0"/>
          <w:numId w:val="5"/>
        </w:numPr>
        <w:spacing w:lineRule="auto" w:line="276" w:before="0" w:after="120"/>
        <w:ind w:left="426" w:hanging="426"/>
        <w:jc w:val="both"/>
        <w:rPr>
          <w:rFonts w:ascii="Sylfaen" w:hAnsi="Sylfaen"/>
        </w:rPr>
      </w:pPr>
      <w:r>
        <w:rPr>
          <w:rFonts w:cs="Arial" w:ascii="Sylfaen" w:hAnsi="Sylfaen"/>
        </w:rPr>
        <w:t>Wykonawca zobowiązany jest prowadzić na bieżąco i przechowywać dokumenty zgodnie z art. 3 pkt 13 i art. 46 ustawy PB.</w:t>
      </w:r>
    </w:p>
    <w:p>
      <w:pPr>
        <w:pStyle w:val="Normal"/>
        <w:numPr>
          <w:ilvl w:val="0"/>
          <w:numId w:val="5"/>
        </w:numPr>
        <w:spacing w:lineRule="auto" w:line="276" w:before="0" w:after="120"/>
        <w:ind w:left="426" w:hanging="426"/>
        <w:jc w:val="both"/>
        <w:rPr>
          <w:rFonts w:ascii="Sylfaen" w:hAnsi="Sylfaen"/>
        </w:rPr>
      </w:pPr>
      <w:r>
        <w:rPr>
          <w:rFonts w:cs="Arial" w:ascii="Sylfaen" w:hAnsi="Sylfaen"/>
        </w:rPr>
        <w:t>Wykonawca ma obowiązek zapewnienia bezpieczeństwa i ochrony zdrowia podczas wykonywania wszystkich czynności na terenie budowy, zgodnie z planem BIOZ. Za nienależyte wykonanie tych obowiązków będzie ponosił odpowiedzialność odszkodowawczą.</w:t>
      </w:r>
    </w:p>
    <w:p>
      <w:pPr>
        <w:pStyle w:val="Normal"/>
        <w:numPr>
          <w:ilvl w:val="0"/>
          <w:numId w:val="5"/>
        </w:numPr>
        <w:spacing w:lineRule="auto" w:line="276" w:before="0" w:after="120"/>
        <w:ind w:left="426" w:hanging="426"/>
        <w:jc w:val="both"/>
        <w:rPr>
          <w:rFonts w:ascii="Sylfaen" w:hAnsi="Sylfaen"/>
        </w:rPr>
      </w:pPr>
      <w:r>
        <w:rPr>
          <w:rFonts w:cs="Arial" w:ascii="Sylfaen" w:hAnsi="Sylfaen"/>
        </w:rPr>
        <w:t>Od daty protokolarnego przejęcia budowy do końcowego odbioru robót, Wykonawca ponosi odpowiedzialność na zasadach ogólnych, za wszelkie szkody powstałe na budowie.</w:t>
      </w:r>
    </w:p>
    <w:p>
      <w:pPr>
        <w:pStyle w:val="NoSpacing"/>
        <w:spacing w:lineRule="auto" w:line="276" w:before="0" w:after="120"/>
        <w:ind w:left="426" w:hanging="426"/>
        <w:jc w:val="center"/>
        <w:rPr>
          <w:rFonts w:ascii="Sylfaen" w:hAnsi="Sylfaen"/>
        </w:rPr>
      </w:pPr>
      <w:r>
        <w:rPr>
          <w:rFonts w:cs="Arial" w:ascii="Sylfaen" w:hAnsi="Sylfaen"/>
          <w:b/>
        </w:rPr>
        <w:t>§ 6</w:t>
      </w:r>
    </w:p>
    <w:p>
      <w:pPr>
        <w:pStyle w:val="Normal"/>
        <w:spacing w:lineRule="auto" w:line="276" w:before="0" w:after="120"/>
        <w:ind w:left="426" w:hanging="0"/>
        <w:rPr>
          <w:rFonts w:ascii="Sylfaen" w:hAnsi="Sylfaen"/>
        </w:rPr>
      </w:pPr>
      <w:r>
        <w:rPr>
          <w:rFonts w:cs="Arial" w:ascii="Sylfaen" w:hAnsi="Sylfaen"/>
        </w:rPr>
        <w:t xml:space="preserve">W ramach wymienionej w </w:t>
      </w:r>
      <w:r>
        <w:rPr>
          <w:rFonts w:cs="Arial" w:ascii="Sylfaen" w:hAnsi="Sylfaen"/>
          <w:b/>
          <w:bCs/>
        </w:rPr>
        <w:t xml:space="preserve">§ 10 ust. 1 </w:t>
      </w:r>
      <w:r>
        <w:rPr>
          <w:rFonts w:cs="Arial" w:ascii="Sylfaen" w:hAnsi="Sylfaen"/>
        </w:rPr>
        <w:t xml:space="preserve">ceny brutto wykonania Przedmiotu umowy </w:t>
      </w:r>
      <w:r>
        <w:rPr>
          <w:rFonts w:cs="Arial" w:ascii="Sylfaen" w:hAnsi="Sylfaen"/>
          <w:b/>
          <w:bCs/>
        </w:rPr>
        <w:t>Wykonawca</w:t>
      </w:r>
      <w:r>
        <w:rPr>
          <w:rFonts w:cs="Arial" w:ascii="Sylfaen" w:hAnsi="Sylfaen"/>
        </w:rPr>
        <w:t>:</w:t>
      </w:r>
    </w:p>
    <w:p>
      <w:pPr>
        <w:pStyle w:val="Normal"/>
        <w:numPr>
          <w:ilvl w:val="0"/>
          <w:numId w:val="7"/>
        </w:numPr>
        <w:tabs>
          <w:tab w:val="clear" w:pos="708"/>
          <w:tab w:val="left" w:pos="0" w:leader="none"/>
        </w:tabs>
        <w:spacing w:lineRule="auto" w:line="276" w:before="0" w:after="120"/>
        <w:ind w:left="426" w:hanging="426"/>
        <w:jc w:val="both"/>
        <w:rPr>
          <w:rFonts w:ascii="Sylfaen" w:hAnsi="Sylfaen"/>
        </w:rPr>
      </w:pPr>
      <w:r>
        <w:rPr>
          <w:rFonts w:cs="Arial" w:ascii="Sylfaen" w:hAnsi="Sylfaen"/>
        </w:rPr>
        <w:t xml:space="preserve">Zapewni pełną obsługę w zakresie wykonania pomiarów i dokumentacji po wykonawczej, wykona kosztorys powykonawczy z wykonanych robót, obsługę geodezyjną, inwentaryzację oraz zapewni sprawne przeprowadzenie odbioru końcowego, który dokonuje komisja składająca się z inspektora nadzoru (jeżeli występuje) i kierownika budowy oraz pracowników Zamawiającego. </w:t>
      </w:r>
    </w:p>
    <w:p>
      <w:pPr>
        <w:pStyle w:val="Normal"/>
        <w:numPr>
          <w:ilvl w:val="0"/>
          <w:numId w:val="7"/>
        </w:numPr>
        <w:tabs>
          <w:tab w:val="clear" w:pos="708"/>
          <w:tab w:val="left" w:pos="0" w:leader="none"/>
        </w:tabs>
        <w:spacing w:lineRule="auto" w:line="276" w:before="0" w:after="120"/>
        <w:ind w:left="426" w:hanging="426"/>
        <w:rPr>
          <w:rFonts w:ascii="Sylfaen" w:hAnsi="Sylfaen"/>
        </w:rPr>
      </w:pPr>
      <w:r>
        <w:rPr>
          <w:rFonts w:cs="Arial" w:ascii="Sylfaen" w:hAnsi="Sylfaen"/>
        </w:rPr>
        <w:t>Przeprowadzi branżowe próby i odbiory techniczne i technologiczne.</w:t>
      </w:r>
    </w:p>
    <w:p>
      <w:pPr>
        <w:pStyle w:val="Normal"/>
        <w:numPr>
          <w:ilvl w:val="0"/>
          <w:numId w:val="7"/>
        </w:numPr>
        <w:tabs>
          <w:tab w:val="clear" w:pos="708"/>
          <w:tab w:val="left" w:pos="0" w:leader="none"/>
        </w:tabs>
        <w:spacing w:lineRule="auto" w:line="276" w:before="0" w:after="120"/>
        <w:ind w:left="426" w:hanging="426"/>
        <w:jc w:val="both"/>
        <w:rPr>
          <w:rFonts w:ascii="Sylfaen" w:hAnsi="Sylfaen"/>
        </w:rPr>
      </w:pPr>
      <w:r>
        <w:rPr>
          <w:rFonts w:cs="Arial" w:ascii="Sylfaen" w:hAnsi="Sylfaen"/>
        </w:rPr>
        <w:t xml:space="preserve">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 dokumenty potwierdzające przeprowadzoną utylizację przekazać Zamawiającemu za pośrednictwem inspektora nadzoru (jeżeli występuje). </w:t>
      </w:r>
    </w:p>
    <w:p>
      <w:pPr>
        <w:pStyle w:val="Normal"/>
        <w:numPr>
          <w:ilvl w:val="0"/>
          <w:numId w:val="7"/>
        </w:numPr>
        <w:tabs>
          <w:tab w:val="clear" w:pos="708"/>
          <w:tab w:val="left" w:pos="0" w:leader="none"/>
        </w:tabs>
        <w:spacing w:lineRule="auto" w:line="276" w:before="0" w:after="120"/>
        <w:ind w:left="426" w:hanging="426"/>
        <w:jc w:val="both"/>
        <w:rPr>
          <w:rFonts w:ascii="Sylfaen" w:hAnsi="Sylfaen"/>
        </w:rPr>
      </w:pPr>
      <w:r>
        <w:rPr>
          <w:rFonts w:cs="Arial" w:ascii="Sylfaen" w:hAnsi="Sylfaen"/>
        </w:rPr>
        <w:t xml:space="preserve">Sporządzi przed rozpoczęciem budowy, plan bezpieczeństwa i ochrony zdrowia w zakresie określonym w art. 21a ustawy z dnia 21.07.2001 r o zmianie ustawy prawo budowlane 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pPr>
        <w:pStyle w:val="Normal"/>
        <w:numPr>
          <w:ilvl w:val="0"/>
          <w:numId w:val="7"/>
        </w:numPr>
        <w:tabs>
          <w:tab w:val="clear" w:pos="708"/>
          <w:tab w:val="left" w:pos="0" w:leader="none"/>
        </w:tabs>
        <w:spacing w:lineRule="auto" w:line="276" w:before="0" w:after="120"/>
        <w:ind w:left="426" w:hanging="426"/>
        <w:jc w:val="both"/>
        <w:rPr>
          <w:rFonts w:ascii="Sylfaen" w:hAnsi="Sylfaen"/>
        </w:rPr>
      </w:pPr>
      <w:r>
        <w:rPr>
          <w:rFonts w:cs="Arial" w:ascii="Sylfaen" w:hAnsi="Sylfaen"/>
        </w:rPr>
        <w:t xml:space="preserve">Dokona zgłoszenia rozpoczęcia budowy do Powiatowego Inspektoratu Nadzoru Budowlanego </w:t>
      </w:r>
      <w:r>
        <w:rPr>
          <w:rFonts w:cs="Arial" w:ascii="Sylfaen" w:hAnsi="Sylfaen"/>
          <w:color w:val="000000" w:themeColor="text1"/>
        </w:rPr>
        <w:t xml:space="preserve">(jeśli dotyczy) </w:t>
      </w:r>
      <w:r>
        <w:rPr>
          <w:rFonts w:cs="Arial" w:ascii="Sylfaen" w:hAnsi="Sylfaen"/>
        </w:rPr>
        <w:t>na podstawie dokumentów dostarczonych przez zamawiającego i przekaże potwierdzenie zamawiającemu.</w:t>
      </w:r>
    </w:p>
    <w:p>
      <w:pPr>
        <w:pStyle w:val="Normal"/>
        <w:numPr>
          <w:ilvl w:val="0"/>
          <w:numId w:val="7"/>
        </w:numPr>
        <w:tabs>
          <w:tab w:val="clear" w:pos="708"/>
          <w:tab w:val="left" w:pos="0" w:leader="none"/>
        </w:tabs>
        <w:spacing w:lineRule="auto" w:line="276" w:before="0" w:after="120"/>
        <w:ind w:left="426" w:hanging="426"/>
        <w:jc w:val="both"/>
        <w:rPr>
          <w:rFonts w:ascii="Sylfaen" w:hAnsi="Sylfaen"/>
        </w:rPr>
      </w:pPr>
      <w:r>
        <w:rPr>
          <w:rFonts w:cs="Arial" w:ascii="Sylfaen" w:hAnsi="Sylfaen"/>
        </w:rPr>
        <w:t>Zabezpieczy wodę i energię elektryczną na terenie budowy, stosownie do potrzeb budowy.</w:t>
      </w:r>
    </w:p>
    <w:p>
      <w:pPr>
        <w:pStyle w:val="Normal"/>
        <w:numPr>
          <w:ilvl w:val="0"/>
          <w:numId w:val="7"/>
        </w:numPr>
        <w:tabs>
          <w:tab w:val="clear" w:pos="708"/>
          <w:tab w:val="left" w:pos="0" w:leader="none"/>
        </w:tabs>
        <w:spacing w:lineRule="auto" w:line="276" w:before="0" w:after="120"/>
        <w:ind w:left="426" w:hanging="426"/>
        <w:jc w:val="both"/>
        <w:rPr>
          <w:rFonts w:ascii="Sylfaen" w:hAnsi="Sylfaen"/>
        </w:rPr>
      </w:pPr>
      <w:r>
        <w:rPr>
          <w:rFonts w:cs="Arial" w:ascii="Sylfaen" w:hAnsi="Sylfaen"/>
        </w:rPr>
        <w:t>Wykonawca wykona na własny koszt liczniki zużycia wody i energii oraz będzie ponosił koszty zużycia wody i energii w okresie realizacji robót.</w:t>
      </w:r>
    </w:p>
    <w:p>
      <w:pPr>
        <w:pStyle w:val="Normal"/>
        <w:spacing w:lineRule="auto" w:line="276" w:before="0" w:after="120"/>
        <w:ind w:left="426" w:hanging="426"/>
        <w:jc w:val="center"/>
        <w:rPr>
          <w:rFonts w:ascii="Sylfaen" w:hAnsi="Sylfaen"/>
        </w:rPr>
      </w:pPr>
      <w:r>
        <w:rPr>
          <w:rFonts w:cs="Arial" w:ascii="Sylfaen" w:hAnsi="Sylfaen"/>
          <w:b/>
        </w:rPr>
        <w:t>§ 7</w:t>
      </w:r>
    </w:p>
    <w:p>
      <w:pPr>
        <w:pStyle w:val="Normal"/>
        <w:spacing w:lineRule="auto" w:line="276" w:before="0" w:after="120"/>
        <w:ind w:left="426" w:hanging="426"/>
        <w:rPr>
          <w:rFonts w:ascii="Sylfaen" w:hAnsi="Sylfaen"/>
        </w:rPr>
      </w:pPr>
      <w:r>
        <w:rPr>
          <w:rFonts w:cs="Arial" w:ascii="Sylfaen" w:hAnsi="Sylfaen"/>
          <w:b/>
          <w:bCs/>
        </w:rPr>
        <w:t xml:space="preserve">Wykonawca </w:t>
      </w:r>
      <w:r>
        <w:rPr>
          <w:rFonts w:cs="Arial" w:ascii="Sylfaen" w:hAnsi="Sylfaen"/>
        </w:rPr>
        <w:t>na własny koszt:</w:t>
      </w:r>
    </w:p>
    <w:p>
      <w:pPr>
        <w:pStyle w:val="Normal"/>
        <w:numPr>
          <w:ilvl w:val="0"/>
          <w:numId w:val="26"/>
        </w:numPr>
        <w:spacing w:lineRule="auto" w:line="276" w:before="0" w:after="0"/>
        <w:ind w:left="426" w:hanging="426"/>
        <w:jc w:val="both"/>
        <w:rPr>
          <w:rFonts w:ascii="Sylfaen" w:hAnsi="Sylfaen"/>
        </w:rPr>
      </w:pPr>
      <w:r>
        <w:rPr>
          <w:rFonts w:cs="Arial" w:ascii="Sylfaen" w:hAnsi="Sylfaen"/>
        </w:rPr>
        <w:t>Przygotuje zaplecze budowy tj. odpowiednie pomieszczenia magazynowe na składowanie materiałów  i narzędzi, pomieszczenia socjalne dla swoich pracowników, wraz z ich oznakowaniem (tablica informacyjna).</w:t>
      </w:r>
    </w:p>
    <w:p>
      <w:pPr>
        <w:pStyle w:val="Normal"/>
        <w:numPr>
          <w:ilvl w:val="0"/>
          <w:numId w:val="26"/>
        </w:numPr>
        <w:spacing w:lineRule="auto" w:line="276" w:before="0" w:after="0"/>
        <w:ind w:left="426" w:hanging="426"/>
        <w:jc w:val="both"/>
        <w:rPr>
          <w:rFonts w:ascii="Sylfaen" w:hAnsi="Sylfaen"/>
        </w:rPr>
      </w:pPr>
      <w:r>
        <w:rPr>
          <w:rFonts w:cs="Arial" w:ascii="Sylfaen" w:hAnsi="Sylfaen"/>
        </w:rPr>
        <w:t>Zobowiązany jest do zorganizowania, zagospodarowania, wyposażenia i odpowiedniego zabezpieczenia i oznakowania terenu realizowanych prac budowlanych (np. taśmy, tablice ostrzegawcze itp.).</w:t>
      </w:r>
    </w:p>
    <w:p>
      <w:pPr>
        <w:pStyle w:val="NoSpacing"/>
        <w:spacing w:lineRule="auto" w:line="276" w:before="0" w:after="120"/>
        <w:ind w:left="426" w:hanging="426"/>
        <w:jc w:val="center"/>
        <w:rPr>
          <w:rFonts w:ascii="Sylfaen" w:hAnsi="Sylfaen" w:cs="Arial"/>
          <w:b/>
          <w:b/>
        </w:rPr>
      </w:pPr>
      <w:r>
        <w:rPr>
          <w:rFonts w:cs="Arial" w:ascii="Sylfaen" w:hAnsi="Sylfaen"/>
          <w:b/>
        </w:rPr>
      </w:r>
    </w:p>
    <w:p>
      <w:pPr>
        <w:pStyle w:val="NoSpacing"/>
        <w:spacing w:lineRule="auto" w:line="276" w:before="0" w:after="120"/>
        <w:ind w:left="426" w:hanging="426"/>
        <w:jc w:val="center"/>
        <w:rPr>
          <w:rFonts w:ascii="Sylfaen" w:hAnsi="Sylfaen"/>
        </w:rPr>
      </w:pPr>
      <w:r>
        <w:rPr>
          <w:rFonts w:cs="Arial" w:ascii="Sylfaen" w:hAnsi="Sylfaen"/>
          <w:b/>
        </w:rPr>
        <w:t>§ 8</w:t>
      </w:r>
    </w:p>
    <w:p>
      <w:pPr>
        <w:pStyle w:val="Normal"/>
        <w:numPr>
          <w:ilvl w:val="0"/>
          <w:numId w:val="9"/>
        </w:numPr>
        <w:tabs>
          <w:tab w:val="clear" w:pos="708"/>
          <w:tab w:val="left" w:pos="426" w:leader="none"/>
        </w:tabs>
        <w:spacing w:lineRule="auto" w:line="276" w:before="0" w:after="120"/>
        <w:ind w:left="426" w:hanging="426"/>
        <w:jc w:val="both"/>
        <w:rPr>
          <w:rFonts w:ascii="Sylfaen" w:hAnsi="Sylfaen"/>
        </w:rPr>
      </w:pPr>
      <w:r>
        <w:rPr>
          <w:rFonts w:cs="Arial" w:ascii="Sylfaen" w:hAnsi="Sylfaen"/>
          <w:b/>
          <w:bCs/>
        </w:rPr>
        <w:t>Wykonawca</w:t>
      </w:r>
      <w:r>
        <w:rPr>
          <w:rFonts w:cs="Arial" w:ascii="Sylfaen" w:hAnsi="Sylfaen"/>
        </w:rPr>
        <w:t xml:space="preserve"> zobowiązuje się do wykonania Przedmiotu umowy z materiałów własnych, </w:t>
      </w:r>
    </w:p>
    <w:p>
      <w:pPr>
        <w:pStyle w:val="Normal"/>
        <w:numPr>
          <w:ilvl w:val="0"/>
          <w:numId w:val="9"/>
        </w:numPr>
        <w:tabs>
          <w:tab w:val="clear" w:pos="708"/>
          <w:tab w:val="left" w:pos="426" w:leader="none"/>
        </w:tabs>
        <w:spacing w:lineRule="auto" w:line="276" w:before="0" w:after="120"/>
        <w:ind w:left="426" w:hanging="426"/>
        <w:jc w:val="both"/>
        <w:rPr>
          <w:rFonts w:ascii="Sylfaen" w:hAnsi="Sylfaen"/>
        </w:rPr>
      </w:pPr>
      <w:r>
        <w:rPr>
          <w:rFonts w:cs="Arial" w:ascii="Sylfaen" w:hAnsi="Sylfaen"/>
        </w:rPr>
        <w:t>Materiały i urządzenia muszą odpowiadać wymogom wyrobów dopuszczonych do obrotu i stosowania  w budownictwie zgodnie z ustawą z dnia 16 kwietnia 2004 roku o wyrobach budowlanych (Dz. U. z 2021r., poz. 1213 z późn. zmianami) wymogom z art.10 ustawy BP oraz dokumentacji projektowej, specyfikacji technicznej wykonania i odbioru robót budowlanych.</w:t>
      </w:r>
    </w:p>
    <w:p>
      <w:pPr>
        <w:pStyle w:val="Normal"/>
        <w:numPr>
          <w:ilvl w:val="0"/>
          <w:numId w:val="9"/>
        </w:numPr>
        <w:tabs>
          <w:tab w:val="clear" w:pos="708"/>
          <w:tab w:val="left" w:pos="426" w:leader="none"/>
        </w:tabs>
        <w:spacing w:lineRule="auto" w:line="276" w:before="0" w:after="120"/>
        <w:ind w:left="426" w:hanging="426"/>
        <w:jc w:val="both"/>
        <w:rPr>
          <w:rFonts w:ascii="Sylfaen" w:hAnsi="Sylfaen"/>
        </w:rPr>
      </w:pPr>
      <w:r>
        <w:rPr>
          <w:rFonts w:cs="Arial" w:ascii="Sylfaen" w:hAnsi="Sylfaen"/>
        </w:rPr>
        <w:t>Materiały i urządzenia muszą być zgodne z dokumentacją.</w:t>
      </w:r>
    </w:p>
    <w:p>
      <w:pPr>
        <w:pStyle w:val="Normal"/>
        <w:numPr>
          <w:ilvl w:val="0"/>
          <w:numId w:val="9"/>
        </w:numPr>
        <w:tabs>
          <w:tab w:val="clear" w:pos="708"/>
          <w:tab w:val="left" w:pos="426" w:leader="none"/>
        </w:tabs>
        <w:spacing w:lineRule="auto" w:line="276" w:before="0" w:after="120"/>
        <w:ind w:left="426" w:hanging="426"/>
        <w:jc w:val="both"/>
        <w:rPr>
          <w:rFonts w:ascii="Sylfaen" w:hAnsi="Sylfaen"/>
        </w:rPr>
      </w:pPr>
      <w:r>
        <w:rPr>
          <w:rFonts w:cs="Arial" w:ascii="Sylfaen" w:hAnsi="Sylfaen"/>
        </w:rPr>
        <w:t>Każdy materiał i urządzenie przed jego wbudowaniem/montażem musi być zaakceptowany przez Zamawiającego a materiały nie zatwierdzone wykonawca będzie zobowiązany do ich demontażu.</w:t>
      </w:r>
    </w:p>
    <w:p>
      <w:pPr>
        <w:pStyle w:val="Normal"/>
        <w:numPr>
          <w:ilvl w:val="0"/>
          <w:numId w:val="9"/>
        </w:numPr>
        <w:tabs>
          <w:tab w:val="clear" w:pos="708"/>
          <w:tab w:val="left" w:pos="426" w:leader="none"/>
        </w:tabs>
        <w:spacing w:lineRule="auto" w:line="276" w:before="0" w:after="120"/>
        <w:ind w:left="426" w:hanging="426"/>
        <w:jc w:val="both"/>
        <w:rPr>
          <w:rFonts w:ascii="Sylfaen" w:hAnsi="Sylfaen"/>
        </w:rPr>
      </w:pPr>
      <w:r>
        <w:rPr>
          <w:rFonts w:cs="Arial" w:ascii="Sylfaen" w:hAnsi="Sylfaen"/>
        </w:rPr>
        <w:t xml:space="preserve">W uzasadnionych przypadkach na żądanie </w:t>
      </w:r>
      <w:r>
        <w:rPr>
          <w:rFonts w:cs="Arial" w:ascii="Sylfaen" w:hAnsi="Sylfaen"/>
          <w:b/>
          <w:bCs/>
        </w:rPr>
        <w:t>Zamawiającego,</w:t>
      </w:r>
      <w:r>
        <w:rPr>
          <w:rFonts w:cs="Arial" w:ascii="Sylfaen" w:hAnsi="Sylfaen"/>
        </w:rPr>
        <w:t xml:space="preserve"> </w:t>
      </w:r>
      <w:r>
        <w:rPr>
          <w:rFonts w:cs="Arial" w:ascii="Sylfaen" w:hAnsi="Sylfaen"/>
          <w:b/>
          <w:bCs/>
        </w:rPr>
        <w:t>Wykonawca</w:t>
      </w:r>
      <w:r>
        <w:rPr>
          <w:rFonts w:cs="Arial" w:ascii="Sylfaen" w:hAnsi="Sylfaen"/>
        </w:rPr>
        <w:t xml:space="preserve"> musi przedstawić dodatkowe badania laboratoryjne wbudowanych materiałów. Badania te </w:t>
      </w:r>
      <w:r>
        <w:rPr>
          <w:rFonts w:cs="Arial" w:ascii="Sylfaen" w:hAnsi="Sylfaen"/>
          <w:b/>
          <w:bCs/>
        </w:rPr>
        <w:t xml:space="preserve">Wykonawca </w:t>
      </w:r>
      <w:r>
        <w:rPr>
          <w:rFonts w:cs="Arial" w:ascii="Sylfaen" w:hAnsi="Sylfaen"/>
        </w:rPr>
        <w:t>wykona</w:t>
      </w:r>
      <w:r>
        <w:rPr>
          <w:rFonts w:cs="Arial" w:ascii="Sylfaen" w:hAnsi="Sylfaen"/>
          <w:b/>
          <w:bCs/>
        </w:rPr>
        <w:t xml:space="preserve"> </w:t>
      </w:r>
      <w:r>
        <w:rPr>
          <w:rFonts w:cs="Arial" w:ascii="Sylfaen" w:hAnsi="Sylfaen"/>
        </w:rPr>
        <w:t>na</w:t>
      </w:r>
      <w:r>
        <w:rPr>
          <w:rFonts w:cs="Arial" w:ascii="Sylfaen" w:hAnsi="Sylfaen"/>
          <w:b/>
          <w:bCs/>
        </w:rPr>
        <w:t xml:space="preserve"> </w:t>
      </w:r>
      <w:r>
        <w:rPr>
          <w:rFonts w:cs="Arial" w:ascii="Sylfaen" w:hAnsi="Sylfaen"/>
        </w:rPr>
        <w:t>własny koszt.</w:t>
      </w:r>
    </w:p>
    <w:p>
      <w:pPr>
        <w:pStyle w:val="Normal"/>
        <w:numPr>
          <w:ilvl w:val="0"/>
          <w:numId w:val="9"/>
        </w:numPr>
        <w:tabs>
          <w:tab w:val="clear" w:pos="708"/>
          <w:tab w:val="left" w:pos="426" w:leader="none"/>
        </w:tabs>
        <w:spacing w:lineRule="auto" w:line="276" w:before="0" w:after="120"/>
        <w:ind w:left="426" w:hanging="426"/>
        <w:jc w:val="both"/>
        <w:rPr>
          <w:rFonts w:ascii="Sylfaen" w:hAnsi="Sylfaen"/>
        </w:rPr>
      </w:pPr>
      <w:r>
        <w:rPr>
          <w:rFonts w:cs="Arial" w:ascii="Sylfaen" w:hAnsi="Sylfaen"/>
          <w:b/>
          <w:bCs/>
        </w:rPr>
        <w:t xml:space="preserve">Wykonawca </w:t>
      </w:r>
      <w:r>
        <w:rPr>
          <w:rFonts w:cs="Arial" w:ascii="Sylfaen" w:hAnsi="Sylfaen"/>
        </w:rPr>
        <w:t xml:space="preserve">jest zobowiązany, na każde żądanie </w:t>
      </w:r>
      <w:r>
        <w:rPr>
          <w:rFonts w:cs="Arial" w:ascii="Sylfaen" w:hAnsi="Sylfaen"/>
          <w:b/>
          <w:bCs/>
        </w:rPr>
        <w:t>Zamawiającego</w:t>
      </w:r>
      <w:r>
        <w:rPr>
          <w:rFonts w:cs="Arial" w:ascii="Sylfaen" w:hAnsi="Sylfaen"/>
        </w:rPr>
        <w:t xml:space="preserve"> do przekazania świadectw jakości materiałów dostarczonych na plac budowy (certyfikat na znak bezpieczeństwa, deklaracja zgodności, aprobata techniczna itp.), jak również do uzyskania akceptacji </w:t>
      </w:r>
      <w:r>
        <w:rPr>
          <w:rFonts w:cs="Arial" w:ascii="Sylfaen" w:hAnsi="Sylfaen"/>
          <w:b/>
          <w:bCs/>
        </w:rPr>
        <w:t xml:space="preserve">Zamawiającego </w:t>
      </w:r>
      <w:r>
        <w:rPr>
          <w:rFonts w:cs="Arial" w:ascii="Sylfaen" w:hAnsi="Sylfaen"/>
        </w:rPr>
        <w:t>(Inspektora Nadzoru – jeżeli występuje) przed ich wbudowaniem.</w:t>
      </w:r>
    </w:p>
    <w:p>
      <w:pPr>
        <w:pStyle w:val="NoSpacing"/>
        <w:spacing w:lineRule="auto" w:line="276" w:before="0" w:after="120"/>
        <w:ind w:left="426" w:hanging="426"/>
        <w:jc w:val="center"/>
        <w:rPr>
          <w:rFonts w:ascii="Sylfaen" w:hAnsi="Sylfaen"/>
        </w:rPr>
      </w:pPr>
      <w:r>
        <w:rPr>
          <w:rFonts w:cs="Arial" w:ascii="Sylfaen" w:hAnsi="Sylfaen"/>
          <w:b/>
        </w:rPr>
        <w:t>§ 9</w:t>
      </w:r>
    </w:p>
    <w:p>
      <w:pPr>
        <w:pStyle w:val="Normal"/>
        <w:spacing w:lineRule="auto" w:line="276" w:before="0" w:after="120"/>
        <w:ind w:left="426" w:hanging="0"/>
        <w:jc w:val="both"/>
        <w:rPr>
          <w:rFonts w:ascii="Sylfaen" w:hAnsi="Sylfaen"/>
        </w:rPr>
      </w:pPr>
      <w:r>
        <w:rPr>
          <w:rFonts w:cs="Arial" w:ascii="Sylfaen" w:hAnsi="Sylfaen"/>
          <w:b/>
          <w:color w:val="000000"/>
          <w:lang w:eastAsia="ar-SA"/>
        </w:rPr>
        <w:t>Wykonawca</w:t>
      </w:r>
      <w:r>
        <w:rPr>
          <w:rFonts w:cs="Arial" w:ascii="Sylfaen" w:hAnsi="Sylfaen"/>
          <w:bCs/>
          <w:color w:val="000000"/>
          <w:lang w:eastAsia="ar-SA"/>
        </w:rPr>
        <w:t xml:space="preserve"> zobowiązuje </w:t>
      </w:r>
      <w:r>
        <w:rPr>
          <w:rFonts w:cs="Arial" w:ascii="Sylfaen" w:hAnsi="Sylfaen"/>
          <w:bCs/>
          <w:lang w:eastAsia="ar-SA"/>
        </w:rPr>
        <w:t>się do posiadania polisy OC na</w:t>
      </w:r>
      <w:r>
        <w:rPr>
          <w:rFonts w:cs="Arial" w:ascii="Sylfaen" w:hAnsi="Sylfaen"/>
          <w:bCs/>
          <w:color w:val="000000"/>
          <w:lang w:eastAsia="ar-SA"/>
        </w:rPr>
        <w:t xml:space="preserve"> kwotę nie mniejszą niż wartość złożonej oferty  z tytułu szkód, które mogą zaistnieć w okresie od rozpoczęcia robót do przekazania Przedmiotu Umowy </w:t>
      </w:r>
      <w:r>
        <w:rPr>
          <w:rFonts w:cs="Arial" w:ascii="Sylfaen" w:hAnsi="Sylfaen"/>
          <w:b/>
          <w:color w:val="000000"/>
          <w:lang w:eastAsia="ar-SA"/>
        </w:rPr>
        <w:t>Zamawiającemu</w:t>
      </w:r>
      <w:r>
        <w:rPr>
          <w:rFonts w:cs="Arial" w:ascii="Sylfaen" w:hAnsi="Sylfaen"/>
          <w:bCs/>
          <w:color w:val="000000"/>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Pr>
          <w:rFonts w:cs="Arial" w:ascii="Sylfaen" w:hAnsi="Sylfaen"/>
        </w:rPr>
        <w:t>.</w:t>
      </w:r>
    </w:p>
    <w:p>
      <w:pPr>
        <w:pStyle w:val="NoSpacing"/>
        <w:spacing w:lineRule="auto" w:line="276" w:before="0" w:after="120"/>
        <w:ind w:left="426" w:hanging="426"/>
        <w:jc w:val="center"/>
        <w:rPr>
          <w:rFonts w:ascii="Sylfaen" w:hAnsi="Sylfaen"/>
        </w:rPr>
      </w:pPr>
      <w:r>
        <w:rPr>
          <w:rFonts w:cs="Cambria" w:ascii="Sylfaen" w:hAnsi="Sylfaen"/>
          <w:b/>
        </w:rPr>
        <w:t>§ 10</w:t>
      </w:r>
    </w:p>
    <w:p>
      <w:pPr>
        <w:pStyle w:val="Normal"/>
        <w:numPr>
          <w:ilvl w:val="0"/>
          <w:numId w:val="21"/>
        </w:numPr>
        <w:spacing w:lineRule="auto" w:line="276"/>
        <w:ind w:left="426" w:hanging="426"/>
        <w:jc w:val="both"/>
        <w:rPr>
          <w:rFonts w:ascii="Sylfaen" w:hAnsi="Sylfaen"/>
        </w:rPr>
      </w:pPr>
      <w:r>
        <w:rPr>
          <w:rFonts w:cs="Cambria" w:ascii="Sylfaen" w:hAnsi="Sylfaen"/>
          <w:b/>
          <w:bCs/>
        </w:rPr>
        <w:t>Cena   brutto wykonania Przedmiotu umowy wynosi:</w:t>
      </w:r>
      <w:r>
        <w:rPr>
          <w:rFonts w:cs="Cambria" w:ascii="Sylfaen" w:hAnsi="Sylfaen"/>
        </w:rPr>
        <w:t xml:space="preserve"> </w:t>
      </w:r>
      <w:r>
        <w:rPr>
          <w:rFonts w:ascii="Sylfaen" w:hAnsi="Sylfaen"/>
        </w:rPr>
        <w:t xml:space="preserve"> </w:t>
      </w:r>
    </w:p>
    <w:p>
      <w:pPr>
        <w:pStyle w:val="Normal"/>
        <w:spacing w:lineRule="auto" w:line="276"/>
        <w:ind w:left="426" w:hanging="0"/>
        <w:jc w:val="both"/>
        <w:rPr>
          <w:rFonts w:ascii="Sylfaen" w:hAnsi="Sylfaen"/>
        </w:rPr>
      </w:pPr>
      <w:r>
        <w:rPr>
          <w:rFonts w:ascii="Sylfaen" w:hAnsi="Sylfaen"/>
        </w:rPr>
        <w:t>………</w:t>
      </w:r>
      <w:r>
        <w:rPr>
          <w:rFonts w:ascii="Sylfaen" w:hAnsi="Sylfaen"/>
        </w:rPr>
        <w:t xml:space="preserve">.. </w:t>
      </w:r>
      <w:r>
        <w:rPr>
          <w:rFonts w:cs="Arial" w:ascii="Sylfaen" w:hAnsi="Sylfaen"/>
          <w:b/>
        </w:rPr>
        <w:t>brutto</w:t>
      </w:r>
      <w:r>
        <w:rPr>
          <w:rFonts w:cs="Arial" w:ascii="Sylfaen" w:hAnsi="Sylfaen"/>
        </w:rPr>
        <w:t xml:space="preserve"> </w:t>
      </w:r>
      <w:r>
        <w:rPr>
          <w:rFonts w:cs="Arial" w:ascii="Sylfaen" w:hAnsi="Sylfaen"/>
          <w:b/>
        </w:rPr>
        <w:t>…….. zł</w:t>
      </w:r>
      <w:r>
        <w:rPr>
          <w:rFonts w:cs="Arial" w:ascii="Sylfaen" w:hAnsi="Sylfaen"/>
        </w:rPr>
        <w:t xml:space="preserve"> (słownie złotych: …………………….. złotych ……../100) w tym obowiązujący podatek VAT.</w:t>
      </w:r>
    </w:p>
    <w:p>
      <w:pPr>
        <w:pStyle w:val="Normal"/>
        <w:numPr>
          <w:ilvl w:val="0"/>
          <w:numId w:val="21"/>
        </w:numPr>
        <w:spacing w:lineRule="auto" w:line="276" w:before="0" w:after="120"/>
        <w:ind w:left="426" w:hanging="426"/>
        <w:jc w:val="both"/>
        <w:rPr>
          <w:rFonts w:ascii="Sylfaen" w:hAnsi="Sylfaen"/>
        </w:rPr>
      </w:pPr>
      <w:r>
        <w:rPr>
          <w:rFonts w:cs="Cambria" w:ascii="Sylfaen" w:hAnsi="Sylfaen"/>
          <w:b/>
          <w:bCs/>
        </w:rPr>
        <w:t xml:space="preserve">Wykonawca </w:t>
      </w:r>
      <w:r>
        <w:rPr>
          <w:rFonts w:cs="Cambria" w:ascii="Sylfaen" w:hAnsi="Sylfaen"/>
        </w:rPr>
        <w:t xml:space="preserve">zobowiązany jest do wykonania Przedmiotu umowy w pełnym zakresie, zgodnie </w:t>
        <w:br/>
        <w:t>z dokumentacją projektową,  ofertą, kosztorysem szczegółowym i zatwierdzonym harmonogramem. Do formy wynagrodzenia ma zastosowanie art. 632 K.C.</w:t>
      </w:r>
    </w:p>
    <w:p>
      <w:pPr>
        <w:pStyle w:val="ListParagraph"/>
        <w:numPr>
          <w:ilvl w:val="0"/>
          <w:numId w:val="21"/>
        </w:numPr>
        <w:ind w:left="426" w:hanging="426"/>
        <w:jc w:val="both"/>
        <w:rPr/>
      </w:pPr>
      <w:r>
        <w:rPr>
          <w:rStyle w:val="FontStyle32"/>
          <w:rFonts w:cs="Calibri" w:ascii="Sylfaen" w:hAnsi="Sylfaen"/>
          <w:kern w:val="2"/>
          <w:sz w:val="22"/>
          <w:szCs w:val="22"/>
          <w:lang w:eastAsia="zh-CN" w:bidi="hi-IN"/>
        </w:rPr>
        <w:t>Wykonywanie robót zawiera ryzyko ryczałtu i jest niezmienne przez cały okres realizacji Umowy poza przypadkami określonymi w niniejszej umowie oraz przepisami prawa.</w:t>
      </w:r>
    </w:p>
    <w:p>
      <w:pPr>
        <w:pStyle w:val="Standard"/>
        <w:numPr>
          <w:ilvl w:val="0"/>
          <w:numId w:val="21"/>
        </w:numPr>
        <w:spacing w:lineRule="auto" w:line="276" w:before="0" w:after="120"/>
        <w:ind w:left="426" w:hanging="426"/>
        <w:jc w:val="both"/>
        <w:textAlignment w:val="baseline"/>
        <w:rPr>
          <w:rFonts w:ascii="Sylfaen" w:hAnsi="Sylfaen"/>
          <w:sz w:val="22"/>
          <w:szCs w:val="22"/>
        </w:rPr>
      </w:pPr>
      <w:r>
        <w:rPr>
          <w:rFonts w:cs="Calibri" w:ascii="Sylfaen" w:hAnsi="Sylfaen"/>
          <w:sz w:val="22"/>
          <w:szCs w:val="22"/>
        </w:rPr>
        <w:t>Wykonywanie robót przez Wykonawcę przy pomocy podwykonawców odbywać się może za zgodą Zamawiającego wyłącznie na zasadach określonych w art. 647</w:t>
      </w:r>
      <w:r>
        <w:rPr>
          <w:rFonts w:cs="Calibri" w:ascii="Sylfaen" w:hAnsi="Sylfaen"/>
          <w:sz w:val="22"/>
          <w:szCs w:val="22"/>
          <w:vertAlign w:val="superscript"/>
        </w:rPr>
        <w:t>1</w:t>
      </w:r>
      <w:r>
        <w:rPr>
          <w:rFonts w:cs="Calibri" w:ascii="Sylfaen" w:hAnsi="Sylfaen"/>
          <w:sz w:val="22"/>
          <w:szCs w:val="22"/>
        </w:rPr>
        <w:t xml:space="preserve">  Kodeksu cywilnego.</w:t>
      </w:r>
    </w:p>
    <w:p>
      <w:pPr>
        <w:pStyle w:val="Normal"/>
        <w:numPr>
          <w:ilvl w:val="0"/>
          <w:numId w:val="21"/>
        </w:numPr>
        <w:spacing w:lineRule="auto" w:line="276" w:before="0" w:after="120"/>
        <w:ind w:left="426" w:hanging="426"/>
        <w:jc w:val="both"/>
        <w:rPr>
          <w:rFonts w:ascii="Sylfaen" w:hAnsi="Sylfaen"/>
        </w:rPr>
      </w:pPr>
      <w:r>
        <w:rPr>
          <w:rFonts w:cs="Cambria" w:ascii="Sylfaen" w:hAnsi="Sylfaen"/>
          <w:bCs/>
        </w:rPr>
        <w:t xml:space="preserve">W przypadku stwierdzenia wykonania zakresu robót w sposób niezgodny z dokumentacją (użycie materiałów innych niż w dokumentacji lub zadeklarowanych w złożonej ofercie oraz zastosowanie technologia niezgodnej z dokumentacją lub zadeklarowanej w złożonej ofercie) </w:t>
      </w:r>
      <w:r>
        <w:rPr>
          <w:rFonts w:cs="Cambria" w:ascii="Sylfaen" w:hAnsi="Sylfaen"/>
        </w:rPr>
        <w:t xml:space="preserve">zamawiający pomniejszy wynagrodzenie za te roboty wykorzystując do tego ceny rynkowe lub w przypadku ich braku sekocenbud i nałoży karę umowną zgodnie z zapisami umowy. </w:t>
      </w:r>
    </w:p>
    <w:p>
      <w:pPr>
        <w:pStyle w:val="Normal"/>
        <w:numPr>
          <w:ilvl w:val="0"/>
          <w:numId w:val="21"/>
        </w:numPr>
        <w:spacing w:lineRule="auto" w:line="276" w:before="0" w:after="120"/>
        <w:ind w:left="284" w:hanging="284"/>
        <w:jc w:val="both"/>
        <w:rPr>
          <w:rFonts w:ascii="Sylfaen" w:hAnsi="Sylfaen"/>
        </w:rPr>
      </w:pPr>
      <w:r>
        <w:rPr>
          <w:rFonts w:cs="Cambria" w:ascii="Sylfaen" w:hAnsi="Sylfaen"/>
        </w:rPr>
        <w:t>W uzasadnionych przypadkach dopuszcza się wprowadzanie zmian w stosunku do dokumentacji:</w:t>
      </w:r>
    </w:p>
    <w:p>
      <w:pPr>
        <w:pStyle w:val="Normal"/>
        <w:numPr>
          <w:ilvl w:val="0"/>
          <w:numId w:val="22"/>
        </w:numPr>
        <w:spacing w:lineRule="auto" w:line="276" w:before="0" w:after="120"/>
        <w:ind w:left="567" w:hanging="283"/>
        <w:jc w:val="both"/>
        <w:rPr>
          <w:rFonts w:ascii="Sylfaen" w:hAnsi="Sylfaen"/>
        </w:rPr>
      </w:pPr>
      <w:r>
        <w:rPr>
          <w:rFonts w:cs="Cambria" w:ascii="Sylfaen" w:hAnsi="Sylfaen"/>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w:t>
      </w:r>
    </w:p>
    <w:p>
      <w:pPr>
        <w:pStyle w:val="Normal"/>
        <w:numPr>
          <w:ilvl w:val="0"/>
          <w:numId w:val="22"/>
        </w:numPr>
        <w:spacing w:lineRule="auto" w:line="276" w:before="0" w:after="120"/>
        <w:ind w:left="567" w:hanging="283"/>
        <w:jc w:val="both"/>
        <w:rPr>
          <w:rFonts w:ascii="Sylfaen" w:hAnsi="Sylfaen"/>
        </w:rPr>
      </w:pPr>
      <w:r>
        <w:rPr>
          <w:rFonts w:cs="Cambria" w:ascii="Sylfaen" w:hAnsi="Sylfaen"/>
        </w:rPr>
        <w:t>w przypadku gdy z punktu widzenia Zamawiającego zachodzi potrzeba zmiany rozwiązań technicznych wynikających z umowy Zamawiający sporządza protokół konieczności, a następnie dostarcza dokumentację na te roboty wraz ze zleceniem ich wykonania.</w:t>
      </w:r>
    </w:p>
    <w:p>
      <w:pPr>
        <w:pStyle w:val="Normal"/>
        <w:numPr>
          <w:ilvl w:val="0"/>
          <w:numId w:val="22"/>
        </w:numPr>
        <w:spacing w:lineRule="auto" w:line="276" w:before="0" w:after="120"/>
        <w:ind w:left="567" w:hanging="283"/>
        <w:jc w:val="both"/>
        <w:rPr>
          <w:rFonts w:ascii="Sylfaen" w:hAnsi="Sylfaen"/>
        </w:rPr>
      </w:pPr>
      <w:r>
        <w:rPr>
          <w:rFonts w:cs="Cambria" w:ascii="Sylfaen" w:hAnsi="Sylfaen"/>
        </w:rPr>
        <w:t>W przypadku, gdy określone w ust. 6 pkt. 2 zmiany spowodują wzrost kosztów, roboty te będą traktowane jako dodatkowe i Zamawiający złoży na ich wykonanie dodatkowe zamówienie, w trybie wynikającym  z ustawy Prawo zamówień publicznych.</w:t>
      </w:r>
    </w:p>
    <w:p>
      <w:pPr>
        <w:pStyle w:val="ListParagraph"/>
        <w:numPr>
          <w:ilvl w:val="0"/>
          <w:numId w:val="21"/>
        </w:numPr>
        <w:tabs>
          <w:tab w:val="clear" w:pos="708"/>
          <w:tab w:val="left" w:pos="426" w:leader="none"/>
        </w:tabs>
        <w:spacing w:before="0" w:after="120"/>
        <w:ind w:left="426" w:hanging="426"/>
        <w:contextualSpacing/>
        <w:jc w:val="both"/>
        <w:rPr>
          <w:rFonts w:ascii="Sylfaen" w:hAnsi="Sylfaen"/>
          <w:sz w:val="22"/>
          <w:szCs w:val="22"/>
        </w:rPr>
      </w:pPr>
      <w:r>
        <w:rPr>
          <w:rFonts w:ascii="Sylfaen" w:hAnsi="Sylfaen"/>
          <w:sz w:val="22"/>
          <w:szCs w:val="22"/>
        </w:rPr>
        <w:t>Wprowadza się następujące zasady dotyczące płatności wynagrodzenia należnego dla Wykonawcy z tytułu realizacji Umowy z zastosowaniem mechanizmu podzielonej płatności:</w:t>
      </w:r>
    </w:p>
    <w:p>
      <w:pPr>
        <w:pStyle w:val="ListParagraph"/>
        <w:numPr>
          <w:ilvl w:val="0"/>
          <w:numId w:val="27"/>
        </w:numPr>
        <w:spacing w:before="0" w:after="120"/>
        <w:ind w:left="851" w:hanging="426"/>
        <w:contextualSpacing/>
        <w:jc w:val="both"/>
        <w:rPr>
          <w:rFonts w:ascii="Sylfaen" w:hAnsi="Sylfaen"/>
          <w:sz w:val="22"/>
          <w:szCs w:val="22"/>
        </w:rPr>
      </w:pPr>
      <w:r>
        <w:rPr>
          <w:rFonts w:ascii="Sylfaen" w:hAnsi="Sylfaen"/>
          <w:sz w:val="22"/>
          <w:szCs w:val="22"/>
        </w:rPr>
        <w:t>Zamawiający zastrzega sobie prawo rozliczenia płatności wynikających z umowy za pośrednictwem metody podzielonej płatności (ang. split payment) przewidzianego w przepisach ustawy o podatku od towarów i usług.</w:t>
      </w:r>
    </w:p>
    <w:p>
      <w:pPr>
        <w:pStyle w:val="ListParagraph"/>
        <w:numPr>
          <w:ilvl w:val="0"/>
          <w:numId w:val="27"/>
        </w:numPr>
        <w:spacing w:before="0" w:after="120"/>
        <w:ind w:left="851" w:hanging="426"/>
        <w:contextualSpacing/>
        <w:jc w:val="both"/>
        <w:rPr>
          <w:rFonts w:ascii="Sylfaen" w:hAnsi="Sylfaen"/>
          <w:sz w:val="22"/>
          <w:szCs w:val="22"/>
        </w:rPr>
      </w:pPr>
      <w:r>
        <w:rPr>
          <w:rFonts w:ascii="Sylfaen" w:hAnsi="Sylfaen"/>
          <w:sz w:val="22"/>
          <w:szCs w:val="22"/>
        </w:rPr>
        <w:t>Wykonawca oświadcza, że rachunek bankowy na który będą dokonywane płatności to nr………………….</w:t>
      </w:r>
    </w:p>
    <w:p>
      <w:pPr>
        <w:pStyle w:val="ListParagraph"/>
        <w:numPr>
          <w:ilvl w:val="0"/>
          <w:numId w:val="28"/>
        </w:numPr>
        <w:spacing w:before="0" w:after="120"/>
        <w:ind w:left="851" w:hanging="426"/>
        <w:contextualSpacing/>
        <w:jc w:val="both"/>
        <w:rPr>
          <w:rFonts w:ascii="Sylfaen" w:hAnsi="Sylfaen"/>
          <w:sz w:val="22"/>
          <w:szCs w:val="22"/>
        </w:rPr>
      </w:pPr>
      <w:r>
        <w:rPr>
          <w:rFonts w:ascii="Sylfaen" w:hAnsi="Sylfaen"/>
          <w:sz w:val="22"/>
          <w:szCs w:val="22"/>
        </w:rPr>
        <w:t>jest rachunkiem umożliwiającym płatność w ramach mechanizmu podzielonej płatności, o którym mowa powyżej.</w:t>
      </w:r>
    </w:p>
    <w:p>
      <w:pPr>
        <w:pStyle w:val="ListParagraph"/>
        <w:numPr>
          <w:ilvl w:val="0"/>
          <w:numId w:val="28"/>
        </w:numPr>
        <w:spacing w:before="0" w:after="120"/>
        <w:ind w:left="851" w:hanging="426"/>
        <w:contextualSpacing/>
        <w:jc w:val="both"/>
        <w:rPr>
          <w:rFonts w:ascii="Sylfaen" w:hAnsi="Sylfaen"/>
          <w:sz w:val="22"/>
          <w:szCs w:val="22"/>
        </w:rPr>
      </w:pPr>
      <w:r>
        <w:rPr>
          <w:rFonts w:ascii="Sylfaen" w:hAnsi="Sylfaen"/>
          <w:sz w:val="22"/>
          <w:szCs w:val="22"/>
        </w:rPr>
        <w:t>jest rachunkiem znajdującym się w elektronicznym wykazie podmiotów prowadzonym od 1 września 2019 r. przez Szefa Krajowej Administracji Skarbowej, o którym mowa w ustawie o podatku od towarów i usług.</w:t>
      </w:r>
    </w:p>
    <w:p>
      <w:pPr>
        <w:pStyle w:val="ListParagraph"/>
        <w:numPr>
          <w:ilvl w:val="0"/>
          <w:numId w:val="27"/>
        </w:numPr>
        <w:spacing w:before="0" w:after="120"/>
        <w:ind w:left="851" w:hanging="426"/>
        <w:contextualSpacing/>
        <w:jc w:val="both"/>
        <w:rPr>
          <w:rFonts w:ascii="Sylfaen" w:hAnsi="Sylfaen"/>
          <w:sz w:val="22"/>
          <w:szCs w:val="22"/>
        </w:rPr>
      </w:pPr>
      <w:r>
        <w:rPr>
          <w:rFonts w:ascii="Sylfaen" w:hAnsi="Sylfaen"/>
          <w:sz w:val="22"/>
          <w:szCs w:val="22"/>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pPr>
        <w:pStyle w:val="ListParagraph"/>
        <w:numPr>
          <w:ilvl w:val="0"/>
          <w:numId w:val="27"/>
        </w:numPr>
        <w:spacing w:before="0" w:after="120"/>
        <w:ind w:left="851" w:hanging="426"/>
        <w:contextualSpacing/>
        <w:jc w:val="both"/>
        <w:rPr>
          <w:rFonts w:ascii="Sylfaen" w:hAnsi="Sylfaen"/>
          <w:sz w:val="22"/>
          <w:szCs w:val="22"/>
        </w:rPr>
      </w:pPr>
      <w:r>
        <w:rPr>
          <w:rFonts w:ascii="Sylfaen" w:hAnsi="Sylfaen"/>
          <w:sz w:val="22"/>
          <w:szCs w:val="22"/>
        </w:rPr>
        <w:t>Strony postanawiają, że nie jest dopuszczalny bez zgody Zamawiającego przelew wierzytelności z tytułu wynagrodzenia za zrealizowany przedmiot umowy na osobę trzecią.</w:t>
      </w:r>
    </w:p>
    <w:p>
      <w:pPr>
        <w:pStyle w:val="ListParagraph"/>
        <w:spacing w:before="0" w:after="120"/>
        <w:ind w:left="426" w:hanging="426"/>
        <w:contextualSpacing/>
        <w:jc w:val="both"/>
        <w:rPr>
          <w:rFonts w:ascii="Sylfaen" w:hAnsi="Sylfaen"/>
          <w:sz w:val="22"/>
          <w:szCs w:val="22"/>
        </w:rPr>
      </w:pPr>
      <w:r>
        <w:rPr>
          <w:rFonts w:ascii="Sylfaen" w:hAnsi="Sylfaen"/>
          <w:sz w:val="22"/>
          <w:szCs w:val="22"/>
        </w:rPr>
      </w:r>
    </w:p>
    <w:p>
      <w:pPr>
        <w:pStyle w:val="Normal"/>
        <w:spacing w:lineRule="auto" w:line="276"/>
        <w:ind w:left="426" w:hanging="426"/>
        <w:jc w:val="center"/>
        <w:rPr>
          <w:rFonts w:ascii="Sylfaen" w:hAnsi="Sylfaen"/>
        </w:rPr>
      </w:pPr>
      <w:r>
        <w:rPr>
          <w:rFonts w:cs="Arial" w:ascii="Sylfaen" w:hAnsi="Sylfaen"/>
          <w:b/>
        </w:rPr>
        <w:t>§ 11</w:t>
      </w:r>
    </w:p>
    <w:p>
      <w:pPr>
        <w:pStyle w:val="Normal"/>
        <w:spacing w:lineRule="auto" w:line="240" w:before="0" w:after="120"/>
        <w:ind w:left="360" w:hanging="0"/>
        <w:jc w:val="both"/>
        <w:rPr>
          <w:rFonts w:ascii="Sylfaen" w:hAnsi="Sylfaen"/>
        </w:rPr>
      </w:pPr>
      <w:r>
        <w:rPr>
          <w:rFonts w:cs="Arial" w:ascii="Sylfaen" w:hAnsi="Sylfaen"/>
          <w:b/>
          <w:bCs/>
        </w:rPr>
        <w:t xml:space="preserve">Zamawiający nie dopuszcza częściowego fakturowania robót. </w:t>
      </w:r>
    </w:p>
    <w:p>
      <w:pPr>
        <w:pStyle w:val="ListParagraph"/>
        <w:numPr>
          <w:ilvl w:val="0"/>
          <w:numId w:val="38"/>
        </w:numPr>
        <w:spacing w:before="0" w:after="120"/>
        <w:ind w:left="426" w:hanging="426"/>
        <w:contextualSpacing/>
        <w:jc w:val="both"/>
        <w:rPr>
          <w:rFonts w:ascii="Sylfaen" w:hAnsi="Sylfaen"/>
          <w:sz w:val="22"/>
          <w:szCs w:val="22"/>
        </w:rPr>
      </w:pPr>
      <w:r>
        <w:rPr>
          <w:rFonts w:ascii="Sylfaen" w:hAnsi="Sylfaen"/>
          <w:bCs/>
          <w:sz w:val="22"/>
          <w:szCs w:val="22"/>
        </w:rPr>
        <w:t xml:space="preserve">Podstawą wypłaty wynagrodzenia  jest faktura wraz z protokołem odbioru końcowego podpisanego przez Strony bez uwag. </w:t>
      </w:r>
    </w:p>
    <w:p>
      <w:pPr>
        <w:pStyle w:val="ListParagraph"/>
        <w:numPr>
          <w:ilvl w:val="0"/>
          <w:numId w:val="38"/>
        </w:numPr>
        <w:spacing w:before="0" w:after="120"/>
        <w:ind w:left="426" w:hanging="426"/>
        <w:contextualSpacing/>
        <w:jc w:val="both"/>
        <w:rPr>
          <w:rFonts w:ascii="Sylfaen" w:hAnsi="Sylfaen"/>
          <w:sz w:val="22"/>
          <w:szCs w:val="22"/>
        </w:rPr>
      </w:pPr>
      <w:r>
        <w:rPr>
          <w:rFonts w:cs="Arial" w:ascii="Sylfaen" w:hAnsi="Sylfaen"/>
          <w:sz w:val="22"/>
          <w:szCs w:val="22"/>
        </w:rPr>
        <w:t>Faktura końcowa i załączniki do tej faktury muszą być zgodne z planem płatności i harmonogramem rzeczowo – finansowym.</w:t>
      </w:r>
    </w:p>
    <w:p>
      <w:pPr>
        <w:pStyle w:val="Normal"/>
        <w:spacing w:lineRule="auto" w:line="276"/>
        <w:ind w:left="426" w:hanging="426"/>
        <w:jc w:val="center"/>
        <w:rPr>
          <w:rFonts w:ascii="Sylfaen" w:hAnsi="Sylfaen"/>
        </w:rPr>
      </w:pPr>
      <w:r>
        <w:rPr>
          <w:rFonts w:cs="Arial" w:ascii="Sylfaen" w:hAnsi="Sylfaen"/>
          <w:b/>
        </w:rPr>
        <w:t>§ 12</w:t>
      </w:r>
    </w:p>
    <w:p>
      <w:pPr>
        <w:pStyle w:val="Style71"/>
        <w:widowControl/>
        <w:numPr>
          <w:ilvl w:val="3"/>
          <w:numId w:val="30"/>
        </w:numPr>
        <w:spacing w:lineRule="auto" w:line="276"/>
        <w:ind w:left="426" w:hanging="426"/>
        <w:rPr>
          <w:rFonts w:ascii="Sylfaen" w:hAnsi="Sylfaen"/>
          <w:sz w:val="22"/>
          <w:szCs w:val="22"/>
        </w:rPr>
      </w:pPr>
      <w:bookmarkStart w:id="2" w:name="_Hlk62391320"/>
      <w:r>
        <w:rPr>
          <w:rFonts w:cs="Arial" w:ascii="Sylfaen" w:hAnsi="Sylfaen"/>
          <w:kern w:val="0"/>
          <w:sz w:val="22"/>
          <w:szCs w:val="22"/>
        </w:rPr>
        <w:t xml:space="preserve">Zapłata nastąpi w terminie do 30 dni licząc od dnia doręczenia </w:t>
      </w:r>
      <w:r>
        <w:rPr>
          <w:rFonts w:cs="Arial" w:ascii="Sylfaen" w:hAnsi="Sylfaen"/>
          <w:bCs/>
          <w:kern w:val="0"/>
          <w:sz w:val="22"/>
          <w:szCs w:val="22"/>
        </w:rPr>
        <w:t xml:space="preserve">Zamawiającemu </w:t>
      </w:r>
      <w:r>
        <w:rPr>
          <w:rFonts w:cs="Arial" w:ascii="Sylfaen" w:hAnsi="Sylfaen"/>
          <w:kern w:val="0"/>
          <w:sz w:val="22"/>
          <w:szCs w:val="22"/>
        </w:rPr>
        <w:t>faktury wraz z protokołem odbioru końcowego robót  z kompletnymi dokumentami odbiorowymi – na konto Wykonawcy wskazane w fakturze</w:t>
      </w:r>
      <w:bookmarkEnd w:id="2"/>
      <w:r>
        <w:rPr>
          <w:rFonts w:cs="Arial" w:ascii="Sylfaen" w:hAnsi="Sylfaen"/>
          <w:kern w:val="0"/>
          <w:sz w:val="22"/>
          <w:szCs w:val="22"/>
        </w:rPr>
        <w:t>.</w:t>
      </w:r>
    </w:p>
    <w:p>
      <w:pPr>
        <w:pStyle w:val="Style71"/>
        <w:widowControl/>
        <w:numPr>
          <w:ilvl w:val="3"/>
          <w:numId w:val="30"/>
        </w:numPr>
        <w:tabs>
          <w:tab w:val="clear" w:pos="708"/>
          <w:tab w:val="left" w:pos="-142" w:leader="none"/>
        </w:tabs>
        <w:spacing w:lineRule="auto" w:line="276"/>
        <w:ind w:left="426" w:hanging="426"/>
        <w:rPr>
          <w:rFonts w:ascii="Sylfaen" w:hAnsi="Sylfaen"/>
          <w:sz w:val="22"/>
          <w:szCs w:val="22"/>
        </w:rPr>
      </w:pPr>
      <w:r>
        <w:rPr>
          <w:rFonts w:cs="Arial" w:ascii="Sylfaen" w:hAnsi="Sylfaen"/>
          <w:kern w:val="0"/>
          <w:sz w:val="22"/>
          <w:szCs w:val="22"/>
        </w:rPr>
        <w:t>Za dzień zapłaty uznaje się dzień obciążenia rachunku Zamawiającego.</w:t>
      </w:r>
    </w:p>
    <w:p>
      <w:pPr>
        <w:pStyle w:val="Style71"/>
        <w:widowControl/>
        <w:numPr>
          <w:ilvl w:val="3"/>
          <w:numId w:val="30"/>
        </w:numPr>
        <w:spacing w:lineRule="auto" w:line="276"/>
        <w:ind w:left="426" w:hanging="426"/>
        <w:rPr>
          <w:rFonts w:ascii="Sylfaen" w:hAnsi="Sylfaen"/>
          <w:sz w:val="22"/>
          <w:szCs w:val="22"/>
        </w:rPr>
      </w:pPr>
      <w:r>
        <w:rPr>
          <w:rFonts w:cs="Arial" w:ascii="Sylfaen" w:hAnsi="Sylfaen"/>
          <w:kern w:val="0"/>
          <w:sz w:val="22"/>
          <w:szCs w:val="22"/>
        </w:rPr>
        <w:t>Jeżeli Wykonawca będzie korzystał z podwykonawców, to warunkiem zapłaty przez Zamawiającego należnego wynagrodzenia za odebrane roboty budowlane jest przedstawienie dowodów zapłaty wymagalnego wynagrodzenia podwykonawcom i dalszym podwykonawcom.</w:t>
      </w:r>
    </w:p>
    <w:p>
      <w:pPr>
        <w:pStyle w:val="Style71"/>
        <w:widowControl/>
        <w:numPr>
          <w:ilvl w:val="3"/>
          <w:numId w:val="30"/>
        </w:numPr>
        <w:spacing w:lineRule="auto" w:line="276"/>
        <w:ind w:left="426" w:hanging="426"/>
        <w:rPr>
          <w:rFonts w:ascii="Sylfaen" w:hAnsi="Sylfaen"/>
          <w:sz w:val="22"/>
          <w:szCs w:val="22"/>
        </w:rPr>
      </w:pPr>
      <w:r>
        <w:rPr>
          <w:rFonts w:cs="Arial" w:ascii="Sylfaen" w:hAnsi="Sylfaen"/>
          <w:kern w:val="0"/>
          <w:sz w:val="22"/>
          <w:szCs w:val="22"/>
        </w:rPr>
        <w:t>W przypadku nieprzedstawienia przez Wykonawcę dowodu zapłaty, o których mowa w ust. 3 wstrzymuje się wypłatę należnego wynagrodzenia w części równej sumie kwot wynikających z nieprzedstawionych dowodów zapłaty.</w:t>
      </w:r>
    </w:p>
    <w:p>
      <w:pPr>
        <w:pStyle w:val="Style71"/>
        <w:widowControl/>
        <w:numPr>
          <w:ilvl w:val="3"/>
          <w:numId w:val="30"/>
        </w:numPr>
        <w:spacing w:lineRule="auto" w:line="276"/>
        <w:ind w:left="426" w:hanging="426"/>
        <w:rPr>
          <w:rFonts w:ascii="Sylfaen" w:hAnsi="Sylfaen"/>
          <w:sz w:val="22"/>
          <w:szCs w:val="22"/>
        </w:rPr>
      </w:pPr>
      <w:r>
        <w:rPr>
          <w:rFonts w:cs="Arial" w:ascii="Sylfaen" w:hAnsi="Sylfaen"/>
          <w:kern w:val="0"/>
          <w:sz w:val="22"/>
          <w:szCs w:val="22"/>
        </w:rPr>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pPr>
        <w:pStyle w:val="Style71"/>
        <w:widowControl/>
        <w:numPr>
          <w:ilvl w:val="3"/>
          <w:numId w:val="30"/>
        </w:numPr>
        <w:spacing w:lineRule="auto" w:line="276"/>
        <w:ind w:left="426" w:hanging="426"/>
        <w:rPr>
          <w:rFonts w:ascii="Sylfaen" w:hAnsi="Sylfaen"/>
          <w:sz w:val="22"/>
          <w:szCs w:val="22"/>
        </w:rPr>
      </w:pPr>
      <w:r>
        <w:rPr>
          <w:rFonts w:cs="Arial" w:ascii="Sylfaen" w:hAnsi="Sylfaen"/>
          <w:kern w:val="0"/>
          <w:sz w:val="22"/>
          <w:szCs w:val="22"/>
        </w:rPr>
        <w:t>Zamawiający przed dokonaniem płatności, o której mowa w ust. 5, zwróci się do Wykonawcy aby ten w terminie 7 dni złożył pisemne wyjaśnienie powodów nie uregulowania zobowiązań wobec podwykonawcy.  Po złożeniu wyjaśnień Wykonawcy, Zamawiający może:</w:t>
      </w:r>
    </w:p>
    <w:p>
      <w:pPr>
        <w:pStyle w:val="NoSpacing"/>
        <w:numPr>
          <w:ilvl w:val="0"/>
          <w:numId w:val="31"/>
        </w:numPr>
        <w:spacing w:lineRule="auto" w:line="276"/>
        <w:ind w:left="426" w:hanging="426"/>
        <w:jc w:val="both"/>
        <w:rPr>
          <w:rFonts w:ascii="Sylfaen" w:hAnsi="Sylfaen"/>
        </w:rPr>
      </w:pPr>
      <w:r>
        <w:rPr>
          <w:rFonts w:cs="Arial" w:ascii="Sylfaen" w:hAnsi="Sylfaen"/>
        </w:rPr>
        <w:t>odmówić bezpośredniej zapłaty wynagrodzenia podwykonawcy lub dalszemu podwykonawcy, jeżeli Wykonawca wykaże niezasadność takiej zapłaty albo,</w:t>
      </w:r>
    </w:p>
    <w:p>
      <w:pPr>
        <w:pStyle w:val="NoSpacing"/>
        <w:numPr>
          <w:ilvl w:val="0"/>
          <w:numId w:val="31"/>
        </w:numPr>
        <w:spacing w:lineRule="auto" w:line="276"/>
        <w:ind w:left="426" w:hanging="426"/>
        <w:jc w:val="both"/>
        <w:rPr>
          <w:rFonts w:ascii="Sylfaen" w:hAnsi="Sylfaen"/>
        </w:rPr>
      </w:pPr>
      <w:r>
        <w:rPr>
          <w:rFonts w:cs="Arial" w:ascii="Sylfaen" w:hAnsi="Sylfae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Spacing"/>
        <w:numPr>
          <w:ilvl w:val="0"/>
          <w:numId w:val="31"/>
        </w:numPr>
        <w:spacing w:lineRule="auto" w:line="276" w:before="0" w:after="240"/>
        <w:ind w:left="426" w:hanging="426"/>
        <w:jc w:val="both"/>
        <w:rPr>
          <w:rFonts w:ascii="Sylfaen" w:hAnsi="Sylfaen"/>
        </w:rPr>
      </w:pPr>
      <w:bookmarkStart w:id="3" w:name="_Hlk168658679"/>
      <w:r>
        <w:rPr>
          <w:rFonts w:cs="Arial" w:ascii="Sylfaen" w:hAnsi="Sylfaen"/>
        </w:rPr>
        <w:t>dokonać bezpośredniej zapłaty wynagrodzenia podwykonawcy lub dalszemu podwykonawcy,</w:t>
      </w:r>
      <w:bookmarkEnd w:id="3"/>
    </w:p>
    <w:p>
      <w:pPr>
        <w:pStyle w:val="NoSpacing"/>
        <w:spacing w:lineRule="auto" w:line="276" w:before="0" w:after="120"/>
        <w:ind w:left="426" w:hanging="426"/>
        <w:jc w:val="center"/>
        <w:rPr>
          <w:rFonts w:ascii="Sylfaen" w:hAnsi="Sylfaen"/>
        </w:rPr>
      </w:pPr>
      <w:r>
        <w:rPr>
          <w:rFonts w:ascii="Sylfaen" w:hAnsi="Sylfaen"/>
        </w:rPr>
      </w:r>
    </w:p>
    <w:p>
      <w:pPr>
        <w:pStyle w:val="NoSpacing"/>
        <w:spacing w:lineRule="auto" w:line="276" w:before="0" w:after="120"/>
        <w:ind w:left="426" w:hanging="426"/>
        <w:jc w:val="center"/>
        <w:rPr>
          <w:rFonts w:ascii="Sylfaen" w:hAnsi="Sylfaen"/>
        </w:rPr>
      </w:pPr>
      <w:r>
        <w:rPr>
          <w:rFonts w:ascii="Sylfaen" w:hAnsi="Sylfaen"/>
        </w:rPr>
      </w:r>
    </w:p>
    <w:p>
      <w:pPr>
        <w:pStyle w:val="NoSpacing"/>
        <w:spacing w:lineRule="auto" w:line="276" w:before="0" w:after="120"/>
        <w:ind w:left="426" w:hanging="426"/>
        <w:jc w:val="center"/>
        <w:rPr>
          <w:rFonts w:ascii="Sylfaen" w:hAnsi="Sylfaen"/>
        </w:rPr>
      </w:pPr>
      <w:r>
        <w:rPr>
          <w:rFonts w:cs="Arial" w:ascii="Sylfaen" w:hAnsi="Sylfaen"/>
          <w:b/>
        </w:rPr>
        <w:t>§ 13</w:t>
      </w:r>
    </w:p>
    <w:p>
      <w:pPr>
        <w:pStyle w:val="Normal"/>
        <w:numPr>
          <w:ilvl w:val="0"/>
          <w:numId w:val="10"/>
        </w:numPr>
        <w:tabs>
          <w:tab w:val="clear" w:pos="708"/>
          <w:tab w:val="left" w:pos="426" w:leader="none"/>
        </w:tabs>
        <w:spacing w:lineRule="auto" w:line="276" w:before="0" w:after="120"/>
        <w:ind w:left="426" w:hanging="426"/>
        <w:jc w:val="both"/>
        <w:rPr>
          <w:rFonts w:ascii="Sylfaen" w:hAnsi="Sylfaen"/>
        </w:rPr>
      </w:pPr>
      <w:r>
        <w:rPr>
          <w:rFonts w:cs="Arial" w:ascii="Sylfaen" w:hAnsi="Sylfaen"/>
        </w:rPr>
        <w:t xml:space="preserve">Przed podpisaniem umowy, </w:t>
      </w:r>
      <w:r>
        <w:rPr>
          <w:rFonts w:cs="Arial" w:ascii="Sylfaen" w:hAnsi="Sylfaen"/>
          <w:b/>
          <w:bCs/>
        </w:rPr>
        <w:t>Wykonawca</w:t>
      </w:r>
      <w:r>
        <w:rPr>
          <w:rFonts w:cs="Arial" w:ascii="Sylfaen" w:hAnsi="Sylfaen"/>
        </w:rPr>
        <w:t xml:space="preserve"> złoży u </w:t>
      </w:r>
      <w:r>
        <w:rPr>
          <w:rFonts w:cs="Arial" w:ascii="Sylfaen" w:hAnsi="Sylfaen"/>
          <w:b/>
          <w:bCs/>
        </w:rPr>
        <w:t>Zamawiającego</w:t>
      </w:r>
      <w:r>
        <w:rPr>
          <w:rFonts w:cs="Arial" w:ascii="Sylfaen" w:hAnsi="Sylfaen"/>
        </w:rPr>
        <w:t xml:space="preserve"> dokument stwierdzający zabezpieczenie należytego wykonania Przedmiotu</w:t>
      </w:r>
      <w:r>
        <w:rPr>
          <w:rFonts w:cs="Arial" w:ascii="Sylfaen" w:hAnsi="Sylfaen"/>
          <w:strike/>
        </w:rPr>
        <w:t xml:space="preserve"> </w:t>
      </w:r>
      <w:r>
        <w:rPr>
          <w:rFonts w:cs="Arial" w:ascii="Sylfaen" w:hAnsi="Sylfaen"/>
          <w:color w:val="000000" w:themeColor="text1"/>
        </w:rPr>
        <w:t>umowy.</w:t>
      </w:r>
    </w:p>
    <w:p>
      <w:pPr>
        <w:pStyle w:val="Normal"/>
        <w:numPr>
          <w:ilvl w:val="0"/>
          <w:numId w:val="10"/>
        </w:numPr>
        <w:tabs>
          <w:tab w:val="clear" w:pos="708"/>
          <w:tab w:val="left" w:pos="426" w:leader="none"/>
        </w:tabs>
        <w:spacing w:lineRule="auto" w:line="276" w:before="0" w:after="120"/>
        <w:ind w:left="426" w:hanging="426"/>
        <w:jc w:val="both"/>
        <w:rPr>
          <w:rFonts w:ascii="Sylfaen" w:hAnsi="Sylfaen"/>
        </w:rPr>
      </w:pPr>
      <w:r>
        <w:rPr>
          <w:rFonts w:cs="Arial" w:ascii="Sylfaen" w:hAnsi="Sylfaen"/>
          <w:b/>
          <w:bCs/>
        </w:rPr>
        <w:t>Wykonawca</w:t>
      </w:r>
      <w:r>
        <w:rPr>
          <w:rFonts w:cs="Arial" w:ascii="Sylfaen" w:hAnsi="Sylfaen"/>
        </w:rPr>
        <w:t xml:space="preserve"> udziela </w:t>
      </w:r>
      <w:r>
        <w:rPr>
          <w:rFonts w:cs="Arial" w:ascii="Sylfaen" w:hAnsi="Sylfaen"/>
          <w:b/>
          <w:bCs/>
        </w:rPr>
        <w:t xml:space="preserve">Zamawiającemu </w:t>
      </w:r>
      <w:r>
        <w:rPr>
          <w:rFonts w:cs="Arial" w:ascii="Sylfaen" w:hAnsi="Sylfaen"/>
        </w:rPr>
        <w:t xml:space="preserve">zabezpieczenia należytego wykonania Przedmiotu umowy w kwocie stanowiącej </w:t>
      </w:r>
      <w:r>
        <w:rPr>
          <w:rFonts w:cs="Arial" w:ascii="Sylfaen" w:hAnsi="Sylfaen"/>
          <w:b/>
        </w:rPr>
        <w:t xml:space="preserve">5 % </w:t>
      </w:r>
      <w:r>
        <w:rPr>
          <w:rFonts w:cs="Arial" w:ascii="Sylfaen" w:hAnsi="Sylfaen"/>
        </w:rPr>
        <w:t xml:space="preserve">ceny brutto wykonania Przedmiotu umowy, tj. kwoty </w:t>
      </w:r>
      <w:r>
        <w:rPr>
          <w:rFonts w:cs="Arial" w:ascii="Sylfaen" w:hAnsi="Sylfaen"/>
          <w:b/>
          <w:bCs/>
        </w:rPr>
        <w:t>- ……....................- PLN</w:t>
      </w:r>
      <w:r>
        <w:rPr>
          <w:rFonts w:cs="Arial" w:ascii="Sylfaen" w:hAnsi="Sylfaen"/>
        </w:rPr>
        <w:t xml:space="preserve"> (słownie: ....................................................................................................../100)*.</w:t>
      </w:r>
    </w:p>
    <w:p>
      <w:pPr>
        <w:pStyle w:val="Normal"/>
        <w:numPr>
          <w:ilvl w:val="0"/>
          <w:numId w:val="10"/>
        </w:numPr>
        <w:tabs>
          <w:tab w:val="clear" w:pos="708"/>
          <w:tab w:val="left" w:pos="426" w:leader="none"/>
        </w:tabs>
        <w:spacing w:lineRule="auto" w:line="276" w:before="0" w:after="120"/>
        <w:ind w:left="426" w:hanging="426"/>
        <w:jc w:val="both"/>
        <w:rPr>
          <w:rFonts w:ascii="Sylfaen" w:hAnsi="Sylfaen"/>
        </w:rPr>
      </w:pPr>
      <w:r>
        <w:rPr>
          <w:rFonts w:cs="Arial" w:ascii="Sylfaen" w:hAnsi="Sylfaen"/>
        </w:rPr>
        <w:t xml:space="preserve">Zabezpieczeniem należytego wykonania przedmiotu umowy jest </w:t>
      </w:r>
      <w:r>
        <w:rPr>
          <w:rFonts w:cs="Arial" w:ascii="Sylfaen" w:hAnsi="Sylfaen"/>
          <w:bCs/>
        </w:rPr>
        <w:t>........................................................................</w:t>
      </w:r>
    </w:p>
    <w:p>
      <w:pPr>
        <w:pStyle w:val="Normal"/>
        <w:numPr>
          <w:ilvl w:val="0"/>
          <w:numId w:val="10"/>
        </w:numPr>
        <w:tabs>
          <w:tab w:val="clear" w:pos="708"/>
          <w:tab w:val="left" w:pos="426" w:leader="none"/>
        </w:tabs>
        <w:spacing w:lineRule="auto" w:line="276" w:before="0" w:after="120"/>
        <w:ind w:left="426" w:hanging="426"/>
        <w:jc w:val="both"/>
        <w:rPr>
          <w:rFonts w:ascii="Sylfaen" w:hAnsi="Sylfaen"/>
        </w:rPr>
      </w:pPr>
      <w:r>
        <w:rPr>
          <w:rFonts w:cs="Arial" w:ascii="Sylfaen" w:hAnsi="Sylfaen"/>
        </w:rPr>
        <w:t xml:space="preserve">Część zabezpieczenia, gwarantująca wykonanie robót zgodnie z umową, w wysokości 70 % całości zabezpieczenia zwrócona zostanie </w:t>
      </w:r>
      <w:r>
        <w:rPr>
          <w:rFonts w:cs="Arial" w:ascii="Sylfaen" w:hAnsi="Sylfaen"/>
          <w:b/>
          <w:bCs/>
        </w:rPr>
        <w:t xml:space="preserve">Wykonawcy </w:t>
      </w:r>
      <w:r>
        <w:rPr>
          <w:rFonts w:cs="Arial" w:ascii="Sylfaen" w:hAnsi="Sylfaen"/>
        </w:rPr>
        <w:t>w ciągu 30 dni po odbiorze końcowym Przedmiotu umowy.</w:t>
      </w:r>
    </w:p>
    <w:p>
      <w:pPr>
        <w:pStyle w:val="Normal"/>
        <w:numPr>
          <w:ilvl w:val="0"/>
          <w:numId w:val="10"/>
        </w:numPr>
        <w:tabs>
          <w:tab w:val="clear" w:pos="708"/>
          <w:tab w:val="left" w:pos="426" w:leader="none"/>
        </w:tabs>
        <w:spacing w:lineRule="auto" w:line="276" w:before="0" w:after="120"/>
        <w:ind w:left="426" w:hanging="426"/>
        <w:jc w:val="both"/>
        <w:rPr>
          <w:rFonts w:ascii="Sylfaen" w:hAnsi="Sylfaen"/>
        </w:rPr>
      </w:pPr>
      <w:r>
        <w:rPr>
          <w:rFonts w:cs="Arial" w:ascii="Sylfaen" w:hAnsi="Sylfaen"/>
        </w:rPr>
        <w:t xml:space="preserve">Pozostała część zabezpieczenia w wysokości 30 % całości zabezpieczenia służąca do pokrycia roszczeń  w ramach rękojmi i gwarancji, zwrócona zostanie </w:t>
      </w:r>
      <w:r>
        <w:rPr>
          <w:rFonts w:cs="Arial" w:ascii="Sylfaen" w:hAnsi="Sylfaen"/>
          <w:b/>
          <w:bCs/>
        </w:rPr>
        <w:t>Wykonawcy</w:t>
      </w:r>
      <w:r>
        <w:rPr>
          <w:rFonts w:cs="Arial" w:ascii="Sylfaen" w:hAnsi="Sylfaen"/>
        </w:rPr>
        <w:t xml:space="preserve"> w ciągu 15 dni po upływie okresu rękojmi za wady  i gwarancji.</w:t>
      </w:r>
    </w:p>
    <w:p>
      <w:pPr>
        <w:pStyle w:val="Normal"/>
        <w:numPr>
          <w:ilvl w:val="0"/>
          <w:numId w:val="10"/>
        </w:numPr>
        <w:tabs>
          <w:tab w:val="clear" w:pos="708"/>
          <w:tab w:val="left" w:pos="426" w:leader="none"/>
        </w:tabs>
        <w:spacing w:lineRule="auto" w:line="276" w:before="0" w:after="120"/>
        <w:ind w:left="426" w:hanging="426"/>
        <w:jc w:val="both"/>
        <w:rPr>
          <w:rFonts w:ascii="Sylfaen" w:hAnsi="Sylfaen"/>
        </w:rPr>
      </w:pPr>
      <w:r>
        <w:rPr>
          <w:rFonts w:cs="Arial" w:ascii="Sylfaen" w:hAnsi="Sylfaen"/>
        </w:rPr>
        <w:t xml:space="preserve">Zwrócona </w:t>
      </w:r>
      <w:r>
        <w:rPr>
          <w:rFonts w:cs="Arial" w:ascii="Sylfaen" w:hAnsi="Sylfaen"/>
          <w:b/>
          <w:bCs/>
        </w:rPr>
        <w:t>Wykonawcy</w:t>
      </w:r>
      <w:r>
        <w:rPr>
          <w:rFonts w:cs="Arial" w:ascii="Sylfaen" w:hAnsi="Sylfaen"/>
        </w:rPr>
        <w:t xml:space="preserve"> kwota zabezpieczenia należytego wykonania umowy, określona w ust. 2 może ulec zmniejszeniu z tytułu potrąceń za złą jakość </w:t>
      </w:r>
      <w:r>
        <w:rPr>
          <w:rFonts w:cs="Arial" w:ascii="Sylfaen" w:hAnsi="Sylfaen"/>
          <w:color w:val="000000" w:themeColor="text1"/>
        </w:rPr>
        <w:t>robót,</w:t>
      </w:r>
      <w:r>
        <w:rPr>
          <w:rFonts w:cs="Arial" w:ascii="Sylfaen" w:hAnsi="Sylfaen"/>
        </w:rPr>
        <w:t xml:space="preserve"> nie dotrzymania terminu zakończenia robót lub nakładów poniesionych przez </w:t>
      </w:r>
      <w:r>
        <w:rPr>
          <w:rFonts w:cs="Arial" w:ascii="Sylfaen" w:hAnsi="Sylfaen"/>
          <w:b/>
          <w:bCs/>
        </w:rPr>
        <w:t>Zamawiającego</w:t>
      </w:r>
      <w:r>
        <w:rPr>
          <w:rFonts w:cs="Arial" w:ascii="Sylfaen" w:hAnsi="Sylfaen"/>
        </w:rPr>
        <w:t xml:space="preserve"> na usunięcie ewentualnych wad, jeżeli nie dokonał tego </w:t>
      </w:r>
      <w:r>
        <w:rPr>
          <w:rFonts w:cs="Arial" w:ascii="Sylfaen" w:hAnsi="Sylfaen"/>
          <w:b/>
          <w:bCs/>
        </w:rPr>
        <w:t>Wykonawca</w:t>
      </w:r>
      <w:r>
        <w:rPr>
          <w:rFonts w:cs="Arial" w:ascii="Sylfaen" w:hAnsi="Sylfaen"/>
        </w:rPr>
        <w:t>.</w:t>
      </w:r>
    </w:p>
    <w:p>
      <w:pPr>
        <w:pStyle w:val="Normal"/>
        <w:spacing w:lineRule="auto" w:line="276" w:before="0" w:after="120"/>
        <w:ind w:left="426" w:hanging="426"/>
        <w:jc w:val="center"/>
        <w:rPr>
          <w:rFonts w:ascii="Sylfaen" w:hAnsi="Sylfaen" w:cs="Arial"/>
          <w:b/>
          <w:b/>
          <w:bCs/>
        </w:rPr>
      </w:pPr>
      <w:r>
        <w:rPr>
          <w:rFonts w:cs="Arial" w:ascii="Sylfaen" w:hAnsi="Sylfaen"/>
          <w:b/>
          <w:bCs/>
        </w:rPr>
      </w:r>
    </w:p>
    <w:p>
      <w:pPr>
        <w:pStyle w:val="Normal"/>
        <w:spacing w:lineRule="auto" w:line="276" w:before="0" w:after="120"/>
        <w:ind w:left="426" w:hanging="426"/>
        <w:jc w:val="center"/>
        <w:rPr>
          <w:rFonts w:ascii="Sylfaen" w:hAnsi="Sylfaen"/>
        </w:rPr>
      </w:pPr>
      <w:r>
        <w:rPr>
          <w:rFonts w:cs="Arial" w:ascii="Sylfaen" w:hAnsi="Sylfaen"/>
          <w:b/>
          <w:bCs/>
        </w:rPr>
        <w:t>§ 14</w:t>
      </w:r>
    </w:p>
    <w:p>
      <w:pPr>
        <w:pStyle w:val="Normal"/>
        <w:spacing w:lineRule="auto" w:line="276" w:before="0" w:after="120"/>
        <w:ind w:left="426" w:hanging="0"/>
        <w:jc w:val="both"/>
        <w:rPr>
          <w:rFonts w:ascii="Sylfaen" w:hAnsi="Sylfaen"/>
        </w:rPr>
      </w:pPr>
      <w:r>
        <w:rPr>
          <w:rFonts w:cs="Arial" w:ascii="Sylfaen" w:hAnsi="Sylfaen"/>
          <w:b/>
        </w:rPr>
        <w:t>Wykonawca</w:t>
      </w:r>
      <w:r>
        <w:rPr>
          <w:rFonts w:cs="Arial" w:ascii="Sylfaen" w:hAnsi="Sylfaen"/>
        </w:rPr>
        <w:t xml:space="preserve"> zobowiązuje się wykonać Przedmiot umowy zgodnie z dokumentacją projektową, zasadami wiedzy technicznej, obowiązującymi przepisami  w szczególności techniczno-budowlanymi, normami oraz przepisami BHP.</w:t>
      </w:r>
    </w:p>
    <w:p>
      <w:pPr>
        <w:pStyle w:val="Normal"/>
        <w:spacing w:lineRule="auto" w:line="276" w:before="0" w:after="120"/>
        <w:ind w:left="426" w:hanging="426"/>
        <w:jc w:val="center"/>
        <w:rPr>
          <w:rFonts w:ascii="Sylfaen" w:hAnsi="Sylfaen"/>
        </w:rPr>
      </w:pPr>
      <w:r>
        <w:rPr>
          <w:rFonts w:cs="Arial" w:ascii="Sylfaen" w:hAnsi="Sylfaen"/>
          <w:b/>
          <w:bCs/>
        </w:rPr>
        <w:t>§ 15</w:t>
      </w:r>
    </w:p>
    <w:p>
      <w:pPr>
        <w:pStyle w:val="Normal"/>
        <w:numPr>
          <w:ilvl w:val="0"/>
          <w:numId w:val="11"/>
        </w:numPr>
        <w:spacing w:lineRule="auto" w:line="276" w:before="0" w:after="120"/>
        <w:ind w:left="426" w:hanging="426"/>
        <w:jc w:val="both"/>
        <w:rPr>
          <w:rFonts w:ascii="Sylfaen" w:hAnsi="Sylfaen"/>
        </w:rPr>
      </w:pPr>
      <w:r>
        <w:rPr>
          <w:rFonts w:cs="Arial" w:ascii="Sylfaen" w:hAnsi="Sylfaen"/>
        </w:rPr>
        <w:t xml:space="preserve">Po wykonaniu robót objętych umową, </w:t>
      </w:r>
      <w:r>
        <w:rPr>
          <w:rFonts w:cs="Arial" w:ascii="Sylfaen" w:hAnsi="Sylfaen"/>
          <w:b/>
          <w:bCs/>
        </w:rPr>
        <w:t>Wykonawca</w:t>
      </w:r>
      <w:r>
        <w:rPr>
          <w:rFonts w:cs="Arial" w:ascii="Sylfaen" w:hAnsi="Sylfaen"/>
        </w:rPr>
        <w:t xml:space="preserve"> przygotuje Przedmiot umowy do odbioru końcowego  i zawiadomi o tym pisemnie </w:t>
      </w:r>
      <w:r>
        <w:rPr>
          <w:rFonts w:cs="Arial" w:ascii="Sylfaen" w:hAnsi="Sylfaen"/>
          <w:b/>
          <w:bCs/>
        </w:rPr>
        <w:t>Zamawiającego</w:t>
      </w:r>
      <w:r>
        <w:rPr>
          <w:rFonts w:cs="Arial" w:ascii="Sylfaen" w:hAnsi="Sylfaen"/>
        </w:rPr>
        <w:t>.</w:t>
      </w:r>
    </w:p>
    <w:p>
      <w:pPr>
        <w:pStyle w:val="Normal"/>
        <w:numPr>
          <w:ilvl w:val="0"/>
          <w:numId w:val="33"/>
        </w:numPr>
        <w:tabs>
          <w:tab w:val="clear" w:pos="708"/>
          <w:tab w:val="left" w:pos="-142" w:leader="none"/>
        </w:tabs>
        <w:spacing w:lineRule="auto" w:line="276" w:before="0" w:after="0"/>
        <w:ind w:left="426" w:hanging="426"/>
        <w:jc w:val="both"/>
        <w:rPr>
          <w:rFonts w:ascii="Sylfaen" w:hAnsi="Sylfaen"/>
        </w:rPr>
      </w:pPr>
      <w:r>
        <w:rPr>
          <w:rFonts w:cs="Arial" w:ascii="Sylfaen" w:hAnsi="Sylfaen"/>
        </w:rPr>
        <w:t xml:space="preserve">Do zgłoszenia zakończenia robót </w:t>
      </w:r>
      <w:r>
        <w:rPr>
          <w:rFonts w:cs="Arial" w:ascii="Sylfaen" w:hAnsi="Sylfaen"/>
          <w:b/>
        </w:rPr>
        <w:t xml:space="preserve">Wykonawca </w:t>
      </w:r>
      <w:r>
        <w:rPr>
          <w:rFonts w:cs="Arial" w:ascii="Sylfaen" w:hAnsi="Sylfaen"/>
        </w:rPr>
        <w:t>załącza;</w:t>
      </w:r>
    </w:p>
    <w:p>
      <w:pPr>
        <w:pStyle w:val="Normal"/>
        <w:numPr>
          <w:ilvl w:val="0"/>
          <w:numId w:val="32"/>
        </w:numPr>
        <w:spacing w:lineRule="auto" w:line="276" w:before="0" w:after="0"/>
        <w:ind w:left="851" w:hanging="426"/>
        <w:jc w:val="both"/>
        <w:rPr>
          <w:rFonts w:ascii="Sylfaen" w:hAnsi="Sylfaen"/>
        </w:rPr>
      </w:pPr>
      <w:r>
        <w:rPr>
          <w:rFonts w:eastAsia="Times-Roman" w:cs="Arial" w:ascii="Sylfaen" w:hAnsi="Sylfaen"/>
        </w:rPr>
        <w:t>dokument potwierdzaj</w:t>
      </w:r>
      <w:r>
        <w:rPr>
          <w:rFonts w:eastAsia="TTE1FA5458t00" w:cs="Arial" w:ascii="Sylfaen" w:hAnsi="Sylfaen"/>
        </w:rPr>
        <w:t>ą</w:t>
      </w:r>
      <w:r>
        <w:rPr>
          <w:rFonts w:eastAsia="Times-Roman" w:cs="Arial" w:ascii="Sylfaen" w:hAnsi="Sylfaen"/>
        </w:rPr>
        <w:t>cy gotowo</w:t>
      </w:r>
      <w:r>
        <w:rPr>
          <w:rFonts w:eastAsia="TTE1FA5458t00" w:cs="Arial" w:ascii="Sylfaen" w:hAnsi="Sylfaen"/>
        </w:rPr>
        <w:t xml:space="preserve">ść </w:t>
      </w:r>
      <w:r>
        <w:rPr>
          <w:rFonts w:eastAsia="Times-Roman" w:cs="Arial" w:ascii="Sylfaen" w:hAnsi="Sylfaen"/>
        </w:rPr>
        <w:t>do odbioru potwierdzony wpisem kierownika budowy i inspektora nadzoru (jeżeli występuje), który składa poza ww. wpisem odrębne oświadczenie stwierdzające, że prace objęte umową zostały zakończone i wykonane zgodnie z zawartą umową i dokumentacją projektową lub wskazuje na niezakończenie tych robót zgodnie z zawartą umową podając rodzaj i rozmiar prac niewykonanych.</w:t>
      </w:r>
    </w:p>
    <w:p>
      <w:pPr>
        <w:pStyle w:val="Normal"/>
        <w:numPr>
          <w:ilvl w:val="0"/>
          <w:numId w:val="32"/>
        </w:numPr>
        <w:spacing w:lineRule="auto" w:line="276" w:before="0" w:after="0"/>
        <w:ind w:left="851" w:hanging="426"/>
        <w:jc w:val="both"/>
        <w:rPr>
          <w:rFonts w:ascii="Sylfaen" w:hAnsi="Sylfaen"/>
        </w:rPr>
      </w:pPr>
      <w:r>
        <w:rPr>
          <w:rFonts w:eastAsia="Times-Roman" w:cs="Arial" w:ascii="Sylfaen" w:hAnsi="Sylfaen"/>
        </w:rPr>
        <w:t>operat po wykonawczy do sprawdzenia, który musi zawiera</w:t>
      </w:r>
      <w:r>
        <w:rPr>
          <w:rFonts w:eastAsia="TTE1FA5458t00" w:cs="Arial" w:ascii="Sylfaen" w:hAnsi="Sylfaen"/>
        </w:rPr>
        <w:t>ć</w:t>
      </w:r>
      <w:r>
        <w:rPr>
          <w:rFonts w:eastAsia="Times-Roman" w:cs="Arial" w:ascii="Sylfaen" w:hAnsi="Sylfaen"/>
        </w:rPr>
        <w:t>:</w:t>
      </w:r>
    </w:p>
    <w:p>
      <w:pPr>
        <w:pStyle w:val="Normal"/>
        <w:numPr>
          <w:ilvl w:val="0"/>
          <w:numId w:val="39"/>
        </w:numPr>
        <w:spacing w:lineRule="auto" w:line="276" w:before="0" w:after="60"/>
        <w:ind w:left="851" w:hanging="425"/>
        <w:jc w:val="both"/>
        <w:rPr>
          <w:rFonts w:ascii="Sylfaen" w:hAnsi="Sylfaen"/>
        </w:rPr>
      </w:pPr>
      <w:r>
        <w:rPr>
          <w:rFonts w:eastAsia="Times-Roman" w:cs="Arial" w:ascii="Sylfaen" w:hAnsi="Sylfaen"/>
        </w:rPr>
        <w:t>dokumentacj</w:t>
      </w:r>
      <w:r>
        <w:rPr>
          <w:rFonts w:eastAsia="TTE1FA5458t00" w:cs="Arial" w:ascii="Sylfaen" w:hAnsi="Sylfaen"/>
        </w:rPr>
        <w:t xml:space="preserve">ę </w:t>
      </w:r>
      <w:r>
        <w:rPr>
          <w:rFonts w:eastAsia="Times-Roman" w:cs="Arial" w:ascii="Sylfaen" w:hAnsi="Sylfaen"/>
        </w:rPr>
        <w:t>powykonawcz</w:t>
      </w:r>
      <w:r>
        <w:rPr>
          <w:rFonts w:eastAsia="TTE1FA5458t00" w:cs="Arial" w:ascii="Sylfaen" w:hAnsi="Sylfaen"/>
        </w:rPr>
        <w:t xml:space="preserve">ą </w:t>
      </w:r>
      <w:r>
        <w:rPr>
          <w:rFonts w:eastAsia="Times-Roman" w:cs="Arial" w:ascii="Sylfaen" w:hAnsi="Sylfaen"/>
        </w:rPr>
        <w:t>z naniesionymi zmianami podpisan</w:t>
      </w:r>
      <w:r>
        <w:rPr>
          <w:rFonts w:eastAsia="TTE1FA5458t00" w:cs="Arial" w:ascii="Sylfaen" w:hAnsi="Sylfaen"/>
        </w:rPr>
        <w:t xml:space="preserve">a </w:t>
      </w:r>
      <w:r>
        <w:rPr>
          <w:rFonts w:eastAsia="Times-Roman" w:cs="Arial" w:ascii="Sylfaen" w:hAnsi="Sylfaen"/>
        </w:rPr>
        <w:t>przez kierownika budowy i Inspektora Nadzoru (jeżeli jest powołany),</w:t>
      </w:r>
    </w:p>
    <w:p>
      <w:pPr>
        <w:pStyle w:val="Normal"/>
        <w:numPr>
          <w:ilvl w:val="0"/>
          <w:numId w:val="39"/>
        </w:numPr>
        <w:spacing w:lineRule="auto" w:line="276" w:before="0" w:after="60"/>
        <w:ind w:left="851" w:hanging="426"/>
        <w:jc w:val="both"/>
        <w:rPr>
          <w:rFonts w:ascii="Sylfaen" w:hAnsi="Sylfaen"/>
        </w:rPr>
      </w:pPr>
      <w:r>
        <w:rPr>
          <w:rFonts w:eastAsia="Times-Roman" w:cs="Arial" w:ascii="Sylfaen" w:hAnsi="Sylfaen"/>
        </w:rPr>
        <w:t>o</w:t>
      </w:r>
      <w:r>
        <w:rPr>
          <w:rFonts w:eastAsia="TTE1FA5458t00" w:cs="Arial" w:ascii="Sylfaen" w:hAnsi="Sylfaen"/>
        </w:rPr>
        <w:t>ś</w:t>
      </w:r>
      <w:r>
        <w:rPr>
          <w:rFonts w:eastAsia="Times-Roman" w:cs="Arial" w:ascii="Sylfaen" w:hAnsi="Sylfaen"/>
        </w:rPr>
        <w:t>wiadczenie kierownika budowy, że roboty zostały wykonane zgodnie z dokumentacj</w:t>
      </w:r>
      <w:r>
        <w:rPr>
          <w:rFonts w:eastAsia="TTE1FA5458t00" w:cs="Arial" w:ascii="Sylfaen" w:hAnsi="Sylfaen"/>
        </w:rPr>
        <w:t>ą</w:t>
      </w:r>
      <w:r>
        <w:rPr>
          <w:rFonts w:eastAsia="Times-Roman" w:cs="Arial" w:ascii="Sylfaen" w:hAnsi="Sylfaen"/>
        </w:rPr>
        <w:t>, a przy zmianach potwierdzenie, że zmiany zostały zaakceptowane przez autora projektu i Inspektora Nadzoru (jeżeli jest powołany) oraz że teren budowy został uprz</w:t>
      </w:r>
      <w:r>
        <w:rPr>
          <w:rFonts w:eastAsia="TTE1FA5458t00" w:cs="Arial" w:ascii="Sylfaen" w:hAnsi="Sylfaen"/>
        </w:rPr>
        <w:t>ą</w:t>
      </w:r>
      <w:r>
        <w:rPr>
          <w:rFonts w:eastAsia="Times-Roman" w:cs="Arial" w:ascii="Sylfaen" w:hAnsi="Sylfaen"/>
        </w:rPr>
        <w:t>tni</w:t>
      </w:r>
      <w:r>
        <w:rPr>
          <w:rFonts w:eastAsia="TTE1FA5458t00" w:cs="Arial" w:ascii="Sylfaen" w:hAnsi="Sylfaen"/>
        </w:rPr>
        <w:t>ę</w:t>
      </w:r>
      <w:r>
        <w:rPr>
          <w:rFonts w:eastAsia="Times-Roman" w:cs="Arial" w:ascii="Sylfaen" w:hAnsi="Sylfaen"/>
        </w:rPr>
        <w:t>ty – 2 egz.,</w:t>
      </w:r>
    </w:p>
    <w:p>
      <w:pPr>
        <w:pStyle w:val="Normal"/>
        <w:numPr>
          <w:ilvl w:val="0"/>
          <w:numId w:val="39"/>
        </w:numPr>
        <w:spacing w:lineRule="auto" w:line="276" w:before="0" w:after="60"/>
        <w:ind w:left="851" w:hanging="426"/>
        <w:jc w:val="both"/>
        <w:rPr>
          <w:rFonts w:ascii="Sylfaen" w:hAnsi="Sylfaen"/>
        </w:rPr>
      </w:pPr>
      <w:r>
        <w:rPr>
          <w:rFonts w:eastAsia="Times-Roman" w:cs="Arial" w:ascii="Sylfaen" w:hAnsi="Sylfaen"/>
        </w:rPr>
        <w:t>atesty, certyfikaty i aprobaty zgodno</w:t>
      </w:r>
      <w:r>
        <w:rPr>
          <w:rFonts w:eastAsia="TTE1FA5458t00" w:cs="Arial" w:ascii="Sylfaen" w:hAnsi="Sylfaen"/>
        </w:rPr>
        <w:t>ś</w:t>
      </w:r>
      <w:r>
        <w:rPr>
          <w:rFonts w:eastAsia="Times-Roman" w:cs="Arial" w:ascii="Sylfaen" w:hAnsi="Sylfaen"/>
        </w:rPr>
        <w:t>ci na wbudowane materiały zgodnie ze specyfikacj</w:t>
      </w:r>
      <w:r>
        <w:rPr>
          <w:rFonts w:eastAsia="TTE1FA5458t00" w:cs="Arial" w:ascii="Sylfaen" w:hAnsi="Sylfaen"/>
        </w:rPr>
        <w:t xml:space="preserve">ą techniczną </w:t>
      </w:r>
      <w:r>
        <w:rPr>
          <w:rFonts w:eastAsia="Times-Roman" w:cs="Arial" w:ascii="Sylfaen" w:hAnsi="Sylfaen"/>
        </w:rPr>
        <w:t>wykonania i odbioru robót - 1 egz,</w:t>
      </w:r>
    </w:p>
    <w:p>
      <w:pPr>
        <w:pStyle w:val="Normal"/>
        <w:numPr>
          <w:ilvl w:val="0"/>
          <w:numId w:val="39"/>
        </w:numPr>
        <w:spacing w:lineRule="auto" w:line="276" w:before="0" w:after="60"/>
        <w:ind w:left="851" w:hanging="426"/>
        <w:jc w:val="both"/>
        <w:rPr>
          <w:rFonts w:ascii="Sylfaen" w:hAnsi="Sylfaen"/>
        </w:rPr>
      </w:pPr>
      <w:r>
        <w:rPr>
          <w:rFonts w:eastAsia="Times-Roman" w:cs="Arial" w:ascii="Sylfaen" w:hAnsi="Sylfaen"/>
        </w:rPr>
        <w:t xml:space="preserve">pozwolenie na użytkowanie, jeżeli będzie wymagane lub zawiadomienie właściwego organu o zakończeniu budowy, jeżeli organ ten, w terminie 14 dni od dnia doręczenia zawiadomienia, nie zgłosi sprzeciwu w drodze decyzji. </w:t>
      </w:r>
    </w:p>
    <w:p>
      <w:pPr>
        <w:pStyle w:val="Normal"/>
        <w:numPr>
          <w:ilvl w:val="0"/>
          <w:numId w:val="39"/>
        </w:numPr>
        <w:spacing w:lineRule="auto" w:line="276" w:before="0" w:after="60"/>
        <w:ind w:left="851" w:hanging="426"/>
        <w:jc w:val="both"/>
        <w:rPr/>
      </w:pPr>
      <w:r>
        <w:rPr>
          <w:rFonts w:eastAsia="Times-Roman" w:cs="Arial" w:ascii="Sylfaen" w:hAnsi="Sylfaen"/>
        </w:rPr>
        <w:t>Inwentaryzację geodezyjną powykonawczą</w:t>
      </w:r>
    </w:p>
    <w:p>
      <w:pPr>
        <w:pStyle w:val="Normal"/>
        <w:numPr>
          <w:ilvl w:val="0"/>
          <w:numId w:val="39"/>
        </w:numPr>
        <w:spacing w:lineRule="auto" w:line="276" w:before="0" w:after="60"/>
        <w:ind w:left="851" w:hanging="426"/>
        <w:jc w:val="both"/>
        <w:rPr/>
      </w:pPr>
      <w:r>
        <w:rPr>
          <w:rFonts w:eastAsia="Times-Roman" w:cs="Arial" w:ascii="Sylfaen" w:hAnsi="Sylfaen"/>
        </w:rPr>
        <w:t xml:space="preserve">Kosztorys powykonawczy </w:t>
      </w:r>
    </w:p>
    <w:p>
      <w:pPr>
        <w:pStyle w:val="Normal"/>
        <w:numPr>
          <w:ilvl w:val="0"/>
          <w:numId w:val="33"/>
        </w:numPr>
        <w:tabs>
          <w:tab w:val="clear" w:pos="708"/>
          <w:tab w:val="left" w:pos="709" w:leader="none"/>
        </w:tabs>
        <w:spacing w:lineRule="auto" w:line="276" w:before="0" w:after="0"/>
        <w:ind w:left="426" w:hanging="426"/>
        <w:jc w:val="both"/>
        <w:rPr>
          <w:rFonts w:ascii="Sylfaen" w:hAnsi="Sylfaen"/>
        </w:rPr>
      </w:pPr>
      <w:r>
        <w:rPr>
          <w:rFonts w:cs="Arial" w:ascii="Sylfaen" w:hAnsi="Sylfaen"/>
        </w:rPr>
        <w:t xml:space="preserve">W ramach czynności związanych z odbiorem robót przeprowadzony zostanie odbiór techniczny, który stanowi podstawę do odbioru końcowego. Odbioru technicznego dokonuje komisja składająca się z inspektora nadzoru (jeżeli był powołany) i kierownika budowy oraz pracowników Zamawiającego. </w:t>
      </w:r>
    </w:p>
    <w:p>
      <w:pPr>
        <w:pStyle w:val="Normal"/>
        <w:numPr>
          <w:ilvl w:val="0"/>
          <w:numId w:val="33"/>
        </w:numPr>
        <w:tabs>
          <w:tab w:val="clear" w:pos="708"/>
          <w:tab w:val="left" w:pos="709" w:leader="none"/>
        </w:tabs>
        <w:spacing w:lineRule="auto" w:line="276" w:before="0" w:after="0"/>
        <w:ind w:left="426" w:hanging="426"/>
        <w:jc w:val="both"/>
        <w:rPr>
          <w:rFonts w:ascii="Sylfaen" w:hAnsi="Sylfaen"/>
        </w:rPr>
      </w:pPr>
      <w:r>
        <w:rPr>
          <w:rFonts w:cs="Arial" w:ascii="Sylfaen" w:hAnsi="Sylfaen"/>
        </w:rPr>
        <w:t>Przy odbiorze technicznym Wykonawca udostępnia Zamawiającemu i Inspektorowi Nadzoru (jeżeli był powołany): dziennik budowy, atesty i certyfikaty wbudowanych materiałów zgodnie ze specyfikacją techniczną wykonania i odbioru robót, wyniki prób i sprawdzeń wbudowanych materiałów i wykonanych robót.</w:t>
      </w:r>
    </w:p>
    <w:p>
      <w:pPr>
        <w:pStyle w:val="Normal"/>
        <w:numPr>
          <w:ilvl w:val="0"/>
          <w:numId w:val="33"/>
        </w:numPr>
        <w:tabs>
          <w:tab w:val="clear" w:pos="708"/>
          <w:tab w:val="left" w:pos="709" w:leader="none"/>
        </w:tabs>
        <w:spacing w:lineRule="auto" w:line="276" w:before="0" w:after="0"/>
        <w:ind w:left="426" w:hanging="426"/>
        <w:jc w:val="both"/>
        <w:rPr>
          <w:rFonts w:ascii="Sylfaen" w:hAnsi="Sylfaen"/>
        </w:rPr>
      </w:pPr>
      <w:r>
        <w:rPr>
          <w:rFonts w:cs="Arial" w:ascii="Sylfaen" w:hAnsi="Sylfaen"/>
        </w:rPr>
        <w:t xml:space="preserve">Odbiór końcowy przedmiotu umowy rozpocznie się w ciągu 14 dni od daty przekazania zgłoszenia Zamawiającemu przez </w:t>
      </w:r>
      <w:r>
        <w:rPr>
          <w:rFonts w:cs="Arial" w:ascii="Sylfaen" w:hAnsi="Sylfaen"/>
          <w:b/>
          <w:bCs/>
        </w:rPr>
        <w:t xml:space="preserve">Wykonawcę </w:t>
      </w:r>
      <w:r>
        <w:rPr>
          <w:rFonts w:cs="Arial" w:ascii="Sylfaen" w:hAnsi="Sylfaen"/>
          <w:bCs/>
        </w:rPr>
        <w:t>i dostarczenia kompletu dokumentów, o których mowa w ust. 2 niniejszego paragrafu</w:t>
      </w:r>
      <w:r>
        <w:rPr>
          <w:rFonts w:cs="Arial" w:ascii="Sylfaen" w:hAnsi="Sylfaen"/>
        </w:rPr>
        <w:t xml:space="preserve"> i będzie przeprowadzony komisyjnie z udziałem przedstawicieli Stron.</w:t>
      </w:r>
    </w:p>
    <w:p>
      <w:pPr>
        <w:pStyle w:val="Normal"/>
        <w:numPr>
          <w:ilvl w:val="0"/>
          <w:numId w:val="33"/>
        </w:numPr>
        <w:tabs>
          <w:tab w:val="clear" w:pos="708"/>
          <w:tab w:val="left" w:pos="709" w:leader="none"/>
        </w:tabs>
        <w:spacing w:lineRule="auto" w:line="276" w:before="0" w:after="0"/>
        <w:ind w:left="426" w:hanging="426"/>
        <w:jc w:val="both"/>
        <w:rPr>
          <w:rFonts w:ascii="Sylfaen" w:hAnsi="Sylfaen"/>
        </w:rPr>
      </w:pPr>
      <w:r>
        <w:rPr>
          <w:rFonts w:cs="Arial" w:ascii="Sylfaen" w:hAnsi="Sylfaen"/>
          <w:b/>
          <w:bCs/>
        </w:rPr>
        <w:t>Zamawiający</w:t>
      </w:r>
      <w:r>
        <w:rPr>
          <w:rFonts w:cs="Arial" w:ascii="Sylfaen" w:hAnsi="Sylfaen"/>
        </w:rPr>
        <w:t xml:space="preserve"> zakończy czynności odbioru najpóźniej w ciągu 14 dni, licząc od daty rozpoczęcia odbioru, o ile nie nastąpi przerwanie czynności odbiorowych.</w:t>
      </w:r>
    </w:p>
    <w:p>
      <w:pPr>
        <w:pStyle w:val="Normal"/>
        <w:numPr>
          <w:ilvl w:val="0"/>
          <w:numId w:val="33"/>
        </w:numPr>
        <w:tabs>
          <w:tab w:val="clear" w:pos="708"/>
          <w:tab w:val="left" w:pos="709" w:leader="none"/>
        </w:tabs>
        <w:spacing w:lineRule="auto" w:line="276" w:before="0" w:after="0"/>
        <w:ind w:left="426" w:hanging="426"/>
        <w:jc w:val="both"/>
        <w:rPr>
          <w:rFonts w:ascii="Sylfaen" w:hAnsi="Sylfaen"/>
        </w:rPr>
      </w:pPr>
      <w:r>
        <w:rPr>
          <w:rFonts w:cs="Arial" w:ascii="Sylfaen" w:hAnsi="Sylfaen"/>
        </w:rPr>
        <w:t>Jeżeli w toku czynności odbioru zostaną stwierdzone wady lub braki:</w:t>
      </w:r>
    </w:p>
    <w:p>
      <w:pPr>
        <w:pStyle w:val="Normal"/>
        <w:spacing w:lineRule="auto" w:line="276" w:before="0" w:after="60"/>
        <w:ind w:left="851" w:hanging="425"/>
        <w:jc w:val="both"/>
        <w:rPr>
          <w:rFonts w:ascii="Sylfaen" w:hAnsi="Sylfaen"/>
        </w:rPr>
      </w:pPr>
      <w:r>
        <w:rPr>
          <w:rFonts w:cs="Arial" w:ascii="Sylfaen" w:hAnsi="Sylfaen"/>
        </w:rPr>
        <w:t>1)   nadające się do usunięcia – Zamawiający przerwie czynności odbioru do czasu wyznaczonego na usunięcia wad lub braków;</w:t>
      </w:r>
    </w:p>
    <w:p>
      <w:pPr>
        <w:pStyle w:val="Normal"/>
        <w:tabs>
          <w:tab w:val="clear" w:pos="708"/>
          <w:tab w:val="left" w:pos="709" w:leader="none"/>
        </w:tabs>
        <w:spacing w:lineRule="auto" w:line="276" w:before="0" w:after="120"/>
        <w:ind w:left="851" w:hanging="425"/>
        <w:jc w:val="both"/>
        <w:rPr>
          <w:rFonts w:ascii="Sylfaen" w:hAnsi="Sylfaen"/>
        </w:rPr>
      </w:pPr>
      <w:r>
        <w:rPr>
          <w:rFonts w:cs="Arial" w:ascii="Sylfaen" w:hAnsi="Sylfaen"/>
        </w:rPr>
        <w:t>2)  nie nadające się do usunięcia – Zamawiający zażąda ponownego wykonania robót lub obniżenia wynagrodzenia Wykonawcy, stosownie do obniżenia wartości użytkowej Przedmiotu Umowy. Odbiór robót z wadami nienadającymi się do usunięcia może nastąpić wyłącznie w przypadku, gdy nie będzie to stanowić o trwałości Przedmiotu Umowy potwierdzonej przez Inspektora Nadzoru (jeżeli był powołany)</w:t>
      </w:r>
    </w:p>
    <w:p>
      <w:pPr>
        <w:pStyle w:val="Normal"/>
        <w:spacing w:lineRule="auto" w:line="276" w:before="0" w:after="120"/>
        <w:ind w:left="426" w:hanging="426"/>
        <w:jc w:val="both"/>
        <w:rPr>
          <w:rFonts w:ascii="Sylfaen" w:hAnsi="Sylfaen"/>
        </w:rPr>
      </w:pPr>
      <w:r>
        <w:rPr>
          <w:rFonts w:cs="Arial" w:ascii="Sylfaen" w:hAnsi="Sylfaen"/>
        </w:rPr>
        <w:t xml:space="preserve">8. </w:t>
        <w:tab/>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pPr>
        <w:pStyle w:val="ListParagraph"/>
        <w:tabs>
          <w:tab w:val="clear" w:pos="708"/>
          <w:tab w:val="left" w:pos="284" w:leader="none"/>
        </w:tabs>
        <w:spacing w:before="0" w:after="120"/>
        <w:ind w:left="426" w:hanging="426"/>
        <w:contextualSpacing/>
        <w:rPr>
          <w:rFonts w:ascii="Sylfaen" w:hAnsi="Sylfaen" w:cs="Arial"/>
          <w:sz w:val="22"/>
          <w:szCs w:val="22"/>
        </w:rPr>
      </w:pPr>
      <w:r>
        <w:rPr>
          <w:rFonts w:cs="Arial" w:ascii="Sylfaen" w:hAnsi="Sylfaen"/>
          <w:sz w:val="22"/>
          <w:szCs w:val="22"/>
        </w:rPr>
      </w:r>
    </w:p>
    <w:p>
      <w:pPr>
        <w:pStyle w:val="Normal"/>
        <w:spacing w:lineRule="auto" w:line="276" w:before="0" w:after="120"/>
        <w:ind w:left="426" w:hanging="426"/>
        <w:jc w:val="center"/>
        <w:rPr>
          <w:rFonts w:ascii="Sylfaen" w:hAnsi="Sylfaen"/>
        </w:rPr>
      </w:pPr>
      <w:r>
        <w:rPr>
          <w:rFonts w:cs="Arial" w:ascii="Sylfaen" w:hAnsi="Sylfaen"/>
          <w:b/>
          <w:bCs/>
        </w:rPr>
        <w:t>§ 16</w:t>
      </w:r>
    </w:p>
    <w:p>
      <w:pPr>
        <w:pStyle w:val="Normal"/>
        <w:spacing w:lineRule="auto" w:line="276" w:before="0" w:after="120"/>
        <w:jc w:val="both"/>
        <w:rPr>
          <w:rFonts w:ascii="Sylfaen" w:hAnsi="Sylfaen"/>
        </w:rPr>
      </w:pPr>
      <w:r>
        <w:rPr>
          <w:rFonts w:cs="Arial" w:ascii="Sylfaen" w:hAnsi="Sylfaen"/>
        </w:rPr>
        <w:t xml:space="preserve">Po zakończeniu robót </w:t>
      </w:r>
      <w:r>
        <w:rPr>
          <w:rFonts w:cs="Arial" w:ascii="Sylfaen" w:hAnsi="Sylfaen"/>
          <w:b/>
          <w:bCs/>
        </w:rPr>
        <w:t>Wykonawca</w:t>
      </w:r>
      <w:r>
        <w:rPr>
          <w:rFonts w:cs="Arial" w:ascii="Sylfaen" w:hAnsi="Sylfaen"/>
        </w:rPr>
        <w:t xml:space="preserve"> zobowiązany jest uporządkować teren budowy, przywrócić stan pierwotny i przekazać go </w:t>
      </w:r>
      <w:r>
        <w:rPr>
          <w:rFonts w:cs="Arial" w:ascii="Sylfaen" w:hAnsi="Sylfaen"/>
          <w:b/>
          <w:bCs/>
        </w:rPr>
        <w:t xml:space="preserve">Zamawiającemu </w:t>
      </w:r>
      <w:r>
        <w:rPr>
          <w:rFonts w:cs="Arial" w:ascii="Sylfaen" w:hAnsi="Sylfaen"/>
        </w:rPr>
        <w:t xml:space="preserve"> w terminie ustalonym dla odbioru końcowego robót.</w:t>
      </w:r>
    </w:p>
    <w:p>
      <w:pPr>
        <w:pStyle w:val="Normal"/>
        <w:spacing w:lineRule="auto" w:line="276" w:before="0" w:after="120"/>
        <w:ind w:left="426" w:hanging="426"/>
        <w:jc w:val="center"/>
        <w:rPr>
          <w:rFonts w:ascii="Sylfaen" w:hAnsi="Sylfaen"/>
        </w:rPr>
      </w:pPr>
      <w:r>
        <w:rPr>
          <w:rFonts w:cs="Arial" w:ascii="Sylfaen" w:hAnsi="Sylfaen"/>
          <w:b/>
          <w:bCs/>
        </w:rPr>
        <w:t>§ 17</w:t>
      </w:r>
    </w:p>
    <w:p>
      <w:pPr>
        <w:pStyle w:val="Normal"/>
        <w:spacing w:lineRule="auto" w:line="276" w:before="0" w:after="120"/>
        <w:jc w:val="both"/>
        <w:rPr>
          <w:rFonts w:ascii="Sylfaen" w:hAnsi="Sylfaen"/>
        </w:rPr>
      </w:pPr>
      <w:r>
        <w:rPr>
          <w:rFonts w:cs="Arial" w:ascii="Sylfaen" w:hAnsi="Sylfaen"/>
        </w:rPr>
        <w:t xml:space="preserve">W przypadku złej jakości prac (niezgodnej z aktualnie obowiązującymi normami i przepisami), stwierdzonych dwukrotnym dowodem pisemnym (wpis do dziennika budowy lub powiadomienie na piśmie), </w:t>
      </w:r>
      <w:r>
        <w:rPr>
          <w:rFonts w:cs="Arial" w:ascii="Sylfaen" w:hAnsi="Sylfaen"/>
          <w:b/>
          <w:bCs/>
        </w:rPr>
        <w:t>Zamawiający</w:t>
      </w:r>
      <w:r>
        <w:rPr>
          <w:rFonts w:cs="Arial" w:ascii="Sylfaen" w:hAnsi="Sylfaen"/>
        </w:rPr>
        <w:t xml:space="preserve"> może odstąpić od umowy w terminie natychmiastowym z przyczyn leżących po stronie </w:t>
      </w:r>
      <w:r>
        <w:rPr>
          <w:rFonts w:cs="Arial" w:ascii="Sylfaen" w:hAnsi="Sylfaen"/>
          <w:b/>
          <w:bCs/>
        </w:rPr>
        <w:t>Wykonawcy</w:t>
      </w:r>
      <w:r>
        <w:rPr>
          <w:rFonts w:cs="Arial" w:ascii="Sylfaen" w:hAnsi="Sylfaen"/>
        </w:rPr>
        <w:t xml:space="preserve">, a </w:t>
      </w:r>
      <w:r>
        <w:rPr>
          <w:rFonts w:cs="Arial" w:ascii="Sylfaen" w:hAnsi="Sylfaen"/>
          <w:b/>
          <w:bCs/>
        </w:rPr>
        <w:t>Wykonawca</w:t>
      </w:r>
      <w:r>
        <w:rPr>
          <w:rFonts w:cs="Arial" w:ascii="Sylfaen" w:hAnsi="Sylfaen"/>
        </w:rPr>
        <w:t xml:space="preserve"> będzie obciążony wszelkimi kosztami z tego tytułu.</w:t>
      </w:r>
    </w:p>
    <w:p>
      <w:pPr>
        <w:pStyle w:val="Normal"/>
        <w:spacing w:lineRule="auto" w:line="276" w:before="0" w:after="120"/>
        <w:ind w:left="426" w:hanging="426"/>
        <w:jc w:val="center"/>
        <w:rPr>
          <w:rFonts w:ascii="Sylfaen" w:hAnsi="Sylfaen"/>
        </w:rPr>
      </w:pPr>
      <w:r>
        <w:rPr>
          <w:rFonts w:cs="Arial" w:ascii="Sylfaen" w:hAnsi="Sylfaen"/>
          <w:b/>
          <w:bCs/>
        </w:rPr>
        <w:t>§ 18</w:t>
      </w:r>
    </w:p>
    <w:p>
      <w:pPr>
        <w:pStyle w:val="BodyTextIndent2"/>
        <w:numPr>
          <w:ilvl w:val="0"/>
          <w:numId w:val="12"/>
        </w:numPr>
        <w:spacing w:lineRule="auto" w:line="276"/>
        <w:ind w:left="426" w:hanging="426"/>
        <w:jc w:val="both"/>
        <w:rPr>
          <w:rFonts w:ascii="Sylfaen" w:hAnsi="Sylfaen"/>
        </w:rPr>
      </w:pPr>
      <w:r>
        <w:rPr>
          <w:rFonts w:cs="Arial" w:ascii="Sylfaen" w:hAnsi="Sylfaen"/>
          <w:b/>
          <w:bCs/>
        </w:rPr>
        <w:t>Wykonawca</w:t>
      </w:r>
      <w:r>
        <w:rPr>
          <w:rFonts w:cs="Arial" w:ascii="Sylfaen" w:hAnsi="Sylfaen"/>
        </w:rPr>
        <w:t xml:space="preserve"> jest odpowiedzialny względem </w:t>
      </w:r>
      <w:r>
        <w:rPr>
          <w:rFonts w:cs="Arial" w:ascii="Sylfaen" w:hAnsi="Sylfaen"/>
          <w:b/>
          <w:bCs/>
        </w:rPr>
        <w:t>Zamawiającego</w:t>
      </w:r>
      <w:r>
        <w:rPr>
          <w:rFonts w:cs="Arial" w:ascii="Sylfaen" w:hAnsi="Sylfaen"/>
        </w:rPr>
        <w:t>, jeżeli wykonany Przedmiot umowy ma wady zmniejszające jego wartość lub użyteczność.</w:t>
      </w:r>
    </w:p>
    <w:p>
      <w:pPr>
        <w:pStyle w:val="BodyTextIndent2"/>
        <w:numPr>
          <w:ilvl w:val="0"/>
          <w:numId w:val="12"/>
        </w:numPr>
        <w:spacing w:lineRule="auto" w:line="276"/>
        <w:ind w:left="426" w:hanging="426"/>
        <w:jc w:val="both"/>
        <w:rPr>
          <w:rFonts w:ascii="Sylfaen" w:hAnsi="Sylfaen"/>
        </w:rPr>
      </w:pPr>
      <w:r>
        <w:rPr>
          <w:rFonts w:cs="Arial" w:ascii="Sylfaen" w:hAnsi="Sylfaen"/>
          <w:b/>
          <w:bCs/>
        </w:rPr>
        <w:t>Wykonawca</w:t>
      </w:r>
      <w:r>
        <w:rPr>
          <w:rFonts w:cs="Arial" w:ascii="Sylfaen" w:hAnsi="Sylfaen"/>
        </w:rPr>
        <w:t xml:space="preserve"> jest odpowiedzialny z tytułu rękojmi za wady fizyczne wykonanych robót istniejące w czasie odbioru końcowego oraz za wady i awarie powstałe po odbiorze w okresie trwania rękojmi.</w:t>
      </w:r>
    </w:p>
    <w:p>
      <w:pPr>
        <w:pStyle w:val="BodyTextIndent2"/>
        <w:numPr>
          <w:ilvl w:val="0"/>
          <w:numId w:val="12"/>
        </w:numPr>
        <w:spacing w:lineRule="auto" w:line="276"/>
        <w:ind w:left="426" w:hanging="426"/>
        <w:jc w:val="both"/>
        <w:rPr>
          <w:rFonts w:ascii="Sylfaen" w:hAnsi="Sylfaen"/>
        </w:rPr>
      </w:pPr>
      <w:r>
        <w:rPr>
          <w:rFonts w:cs="Arial" w:ascii="Sylfaen" w:hAnsi="Sylfaen"/>
        </w:rPr>
        <w:t xml:space="preserve">O wykryciu wady </w:t>
      </w:r>
      <w:r>
        <w:rPr>
          <w:rFonts w:cs="Arial" w:ascii="Sylfaen" w:hAnsi="Sylfaen"/>
          <w:b/>
          <w:bCs/>
        </w:rPr>
        <w:t>Zamawiający</w:t>
      </w:r>
      <w:r>
        <w:rPr>
          <w:rFonts w:cs="Arial" w:ascii="Sylfaen" w:hAnsi="Sylfaen"/>
        </w:rPr>
        <w:t xml:space="preserve"> jest zobowiązany zawiadomić </w:t>
      </w:r>
      <w:r>
        <w:rPr>
          <w:rFonts w:cs="Arial" w:ascii="Sylfaen" w:hAnsi="Sylfaen"/>
          <w:b/>
          <w:bCs/>
        </w:rPr>
        <w:t xml:space="preserve">Wykonawcę </w:t>
      </w:r>
      <w:r>
        <w:rPr>
          <w:rFonts w:cs="Arial" w:ascii="Sylfaen" w:hAnsi="Sylfaen"/>
        </w:rPr>
        <w:t xml:space="preserve">pisemnie w terminie 7 dni od daty jej ujawnienia. Istnienie wady stwierdza się protokolarnie po przeprowadzeniu oględzin. O dacie oględzin </w:t>
      </w:r>
      <w:r>
        <w:rPr>
          <w:rFonts w:cs="Arial" w:ascii="Sylfaen" w:hAnsi="Sylfaen"/>
          <w:b/>
          <w:bCs/>
        </w:rPr>
        <w:t>Zamawiający</w:t>
      </w:r>
      <w:r>
        <w:rPr>
          <w:rFonts w:cs="Arial" w:ascii="Sylfaen" w:hAnsi="Sylfaen"/>
        </w:rPr>
        <w:t xml:space="preserve"> poinformuje </w:t>
      </w:r>
      <w:r>
        <w:rPr>
          <w:rFonts w:cs="Arial" w:ascii="Sylfaen" w:hAnsi="Sylfaen"/>
          <w:b/>
          <w:bCs/>
        </w:rPr>
        <w:t>Wykonawcę</w:t>
      </w:r>
      <w:r>
        <w:rPr>
          <w:rFonts w:cs="Arial" w:ascii="Sylfaen" w:hAnsi="Sylfaen"/>
        </w:rPr>
        <w:t xml:space="preserve"> na 7 dni przed planowanym terminem.</w:t>
      </w:r>
    </w:p>
    <w:p>
      <w:pPr>
        <w:pStyle w:val="BodyTextIndent2"/>
        <w:numPr>
          <w:ilvl w:val="0"/>
          <w:numId w:val="12"/>
        </w:numPr>
        <w:spacing w:lineRule="auto" w:line="276"/>
        <w:ind w:left="426" w:hanging="426"/>
        <w:jc w:val="both"/>
        <w:rPr>
          <w:rFonts w:ascii="Sylfaen" w:hAnsi="Sylfaen"/>
        </w:rPr>
      </w:pPr>
      <w:r>
        <w:rPr>
          <w:rFonts w:cs="Arial" w:ascii="Sylfaen" w:hAnsi="Sylfaen"/>
        </w:rPr>
        <w:t xml:space="preserve">W przypadku stwierdzenia istnienia wady obciążającej </w:t>
      </w:r>
      <w:r>
        <w:rPr>
          <w:rFonts w:cs="Arial" w:ascii="Sylfaen" w:hAnsi="Sylfaen"/>
          <w:b/>
          <w:bCs/>
        </w:rPr>
        <w:t>Wykonawcę</w:t>
      </w:r>
      <w:r>
        <w:rPr>
          <w:rFonts w:cs="Arial" w:ascii="Sylfaen" w:hAnsi="Sylfaen"/>
        </w:rPr>
        <w:t xml:space="preserve">, </w:t>
      </w:r>
      <w:r>
        <w:rPr>
          <w:rFonts w:cs="Arial" w:ascii="Sylfaen" w:hAnsi="Sylfaen"/>
          <w:b/>
          <w:bCs/>
        </w:rPr>
        <w:t>Zamawiający</w:t>
      </w:r>
      <w:r>
        <w:rPr>
          <w:rFonts w:cs="Arial" w:ascii="Sylfaen" w:hAnsi="Sylfaen"/>
        </w:rPr>
        <w:t xml:space="preserve"> wyznacza </w:t>
      </w:r>
      <w:r>
        <w:rPr>
          <w:rFonts w:cs="Arial" w:ascii="Sylfaen" w:hAnsi="Sylfaen"/>
          <w:b/>
          <w:bCs/>
        </w:rPr>
        <w:t>Wykonawcy</w:t>
      </w:r>
      <w:r>
        <w:rPr>
          <w:rFonts w:cs="Arial" w:ascii="Sylfaen" w:hAnsi="Sylfaen"/>
        </w:rPr>
        <w:t xml:space="preserve"> odpowiedni termin na jej usunięcie. Usunięcie wady stwierdza się protokolarnie.</w:t>
      </w:r>
    </w:p>
    <w:p>
      <w:pPr>
        <w:pStyle w:val="BodyTextIndent2"/>
        <w:numPr>
          <w:ilvl w:val="0"/>
          <w:numId w:val="12"/>
        </w:numPr>
        <w:spacing w:lineRule="auto" w:line="276"/>
        <w:ind w:left="426" w:hanging="426"/>
        <w:jc w:val="both"/>
        <w:rPr>
          <w:rFonts w:ascii="Sylfaen" w:hAnsi="Sylfaen"/>
        </w:rPr>
      </w:pPr>
      <w:r>
        <w:rPr>
          <w:rFonts w:cs="Arial" w:ascii="Sylfaen" w:hAnsi="Sylfaen"/>
        </w:rPr>
        <w:t xml:space="preserve">W razie nie usunięcia, przez </w:t>
      </w:r>
      <w:r>
        <w:rPr>
          <w:rFonts w:cs="Arial" w:ascii="Sylfaen" w:hAnsi="Sylfaen"/>
          <w:b/>
          <w:bCs/>
        </w:rPr>
        <w:t>Wykonawcę</w:t>
      </w:r>
      <w:r>
        <w:rPr>
          <w:rFonts w:cs="Arial" w:ascii="Sylfaen" w:hAnsi="Sylfaen"/>
        </w:rPr>
        <w:t xml:space="preserve">, w wyznaczonym terminie ujawnionych wad wykonanych robót, </w:t>
      </w:r>
      <w:r>
        <w:rPr>
          <w:rFonts w:cs="Arial" w:ascii="Sylfaen" w:hAnsi="Sylfaen"/>
          <w:b/>
          <w:bCs/>
        </w:rPr>
        <w:t>Zamawiający</w:t>
      </w:r>
      <w:r>
        <w:rPr>
          <w:rFonts w:cs="Arial" w:ascii="Sylfaen" w:hAnsi="Sylfaen"/>
        </w:rPr>
        <w:t xml:space="preserve"> może zlecić ich usunięcie na koszt i ryzyko </w:t>
      </w:r>
      <w:r>
        <w:rPr>
          <w:rFonts w:cs="Arial" w:ascii="Sylfaen" w:hAnsi="Sylfaen"/>
          <w:b/>
          <w:bCs/>
        </w:rPr>
        <w:t>Wykonawcy</w:t>
      </w:r>
      <w:r>
        <w:rPr>
          <w:rFonts w:cs="Arial" w:ascii="Sylfaen" w:hAnsi="Sylfaen"/>
        </w:rPr>
        <w:t xml:space="preserve"> innemu wykonawcy. </w:t>
      </w:r>
    </w:p>
    <w:p>
      <w:pPr>
        <w:pStyle w:val="BodyTextIndent2"/>
        <w:numPr>
          <w:ilvl w:val="0"/>
          <w:numId w:val="12"/>
        </w:numPr>
        <w:spacing w:lineRule="auto" w:line="276"/>
        <w:ind w:left="426" w:hanging="426"/>
        <w:jc w:val="both"/>
        <w:rPr>
          <w:rFonts w:ascii="Sylfaen" w:hAnsi="Sylfaen"/>
        </w:rPr>
      </w:pPr>
      <w:r>
        <w:rPr>
          <w:rFonts w:cs="Arial" w:ascii="Sylfaen" w:hAnsi="Sylfaen"/>
        </w:rPr>
        <w:t xml:space="preserve">Jeżeli wady uniemożliwiają użytkowanie Przedmiotu umowy zgodnie z jego przeznaczeniem, </w:t>
      </w:r>
      <w:r>
        <w:rPr>
          <w:rFonts w:cs="Arial" w:ascii="Sylfaen" w:hAnsi="Sylfaen"/>
          <w:b/>
          <w:bCs/>
        </w:rPr>
        <w:t>Zamawiający</w:t>
      </w:r>
      <w:r>
        <w:rPr>
          <w:rFonts w:cs="Arial" w:ascii="Sylfaen" w:hAnsi="Sylfaen"/>
        </w:rPr>
        <w:t xml:space="preserve"> może obniżyć </w:t>
      </w:r>
      <w:r>
        <w:rPr>
          <w:rFonts w:cs="Arial" w:ascii="Sylfaen" w:hAnsi="Sylfaen"/>
          <w:b/>
          <w:bCs/>
        </w:rPr>
        <w:t>Wykonawcy</w:t>
      </w:r>
      <w:r>
        <w:rPr>
          <w:rFonts w:cs="Arial" w:ascii="Sylfaen" w:hAnsi="Sylfaen"/>
        </w:rPr>
        <w:t xml:space="preserve"> wynagrodzenie za ten Przedmiot odpowiednio do utraconej wartości użytkowej, estetycznej i technicznej.</w:t>
      </w:r>
    </w:p>
    <w:p>
      <w:pPr>
        <w:pStyle w:val="BodyTextIndent2"/>
        <w:spacing w:lineRule="auto" w:line="276"/>
        <w:ind w:left="426" w:hanging="426"/>
        <w:jc w:val="center"/>
        <w:rPr>
          <w:rFonts w:ascii="Sylfaen" w:hAnsi="Sylfaen"/>
        </w:rPr>
      </w:pPr>
      <w:r>
        <w:rPr>
          <w:rFonts w:cs="Arial" w:ascii="Sylfaen" w:hAnsi="Sylfaen"/>
          <w:b/>
          <w:bCs/>
        </w:rPr>
        <w:t>§ 19</w:t>
      </w:r>
    </w:p>
    <w:p>
      <w:pPr>
        <w:pStyle w:val="Normal"/>
        <w:numPr>
          <w:ilvl w:val="0"/>
          <w:numId w:val="0"/>
        </w:numPr>
        <w:spacing w:lineRule="auto" w:line="276"/>
        <w:ind w:left="426" w:hanging="426"/>
        <w:jc w:val="both"/>
        <w:outlineLvl w:val="0"/>
        <w:rPr>
          <w:rFonts w:ascii="Sylfaen" w:hAnsi="Sylfaen"/>
        </w:rPr>
      </w:pPr>
      <w:r>
        <w:rPr>
          <w:rFonts w:cs="Arial" w:ascii="Sylfaen" w:hAnsi="Sylfaen"/>
        </w:rPr>
        <w:t>1.</w:t>
        <w:tab/>
        <w:t>Na zasadach określonych w niniejszej umowie Wykonawca udziela Zamawiającemu …..</w:t>
      </w:r>
      <w:r>
        <w:rPr>
          <w:rFonts w:cs="Arial" w:ascii="Sylfaen" w:hAnsi="Sylfaen"/>
          <w:i/>
          <w:iCs/>
        </w:rPr>
        <w:t>(zgodnie z ofertą)</w:t>
      </w:r>
      <w:r>
        <w:rPr>
          <w:rFonts w:cs="Arial" w:ascii="Sylfaen" w:hAnsi="Sylfaen"/>
        </w:rPr>
        <w:t xml:space="preserve"> miesięcznej gwarancji jakości i rękojmi wykonanych prac oraz zastosowanych materiałów i urządzeń.</w:t>
      </w:r>
    </w:p>
    <w:p>
      <w:pPr>
        <w:pStyle w:val="Normal"/>
        <w:spacing w:lineRule="auto" w:line="276"/>
        <w:ind w:left="426" w:hanging="426"/>
        <w:jc w:val="both"/>
        <w:rPr>
          <w:rFonts w:ascii="Sylfaen" w:hAnsi="Sylfaen"/>
        </w:rPr>
      </w:pPr>
      <w:r>
        <w:rPr>
          <w:rFonts w:cs="Arial" w:ascii="Sylfaen" w:hAnsi="Sylfaen"/>
        </w:rPr>
        <w:t xml:space="preserve">2. </w:t>
        <w:tab/>
        <w:t>Uprawnienia z tytułu gwarancji nie naruszają uprawnień Zamawiającego z tytułu rękojmi.</w:t>
      </w:r>
    </w:p>
    <w:p>
      <w:pPr>
        <w:pStyle w:val="Normal"/>
        <w:spacing w:lineRule="auto" w:line="276"/>
        <w:ind w:left="426" w:hanging="426"/>
        <w:jc w:val="both"/>
        <w:rPr>
          <w:rFonts w:ascii="Sylfaen" w:hAnsi="Sylfaen"/>
        </w:rPr>
      </w:pPr>
      <w:r>
        <w:rPr>
          <w:rFonts w:cs="Arial" w:ascii="Sylfaen" w:hAnsi="Sylfaen"/>
        </w:rPr>
        <w:t xml:space="preserve">3. </w:t>
        <w:tab/>
        <w:t>Zamawiający może wykonywać uprawnienia z tytułu rękojmi za wady fizyczne rzeczy niezależnie od uprawnień wynikających z gwarancji.</w:t>
      </w:r>
    </w:p>
    <w:p>
      <w:pPr>
        <w:pStyle w:val="Normal"/>
        <w:spacing w:lineRule="auto" w:line="276"/>
        <w:ind w:left="426" w:hanging="426"/>
        <w:jc w:val="both"/>
        <w:rPr>
          <w:rFonts w:ascii="Sylfaen" w:hAnsi="Sylfaen"/>
        </w:rPr>
      </w:pPr>
      <w:r>
        <w:rPr>
          <w:rFonts w:cs="Arial" w:ascii="Sylfaen" w:hAnsi="Sylfaen"/>
        </w:rPr>
        <w:t xml:space="preserve">4. </w:t>
        <w:tab/>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pPr>
        <w:pStyle w:val="Normal"/>
        <w:numPr>
          <w:ilvl w:val="0"/>
          <w:numId w:val="0"/>
        </w:numPr>
        <w:spacing w:lineRule="auto" w:line="276"/>
        <w:ind w:left="426" w:hanging="426"/>
        <w:jc w:val="both"/>
        <w:outlineLvl w:val="0"/>
        <w:rPr>
          <w:rFonts w:ascii="Sylfaen" w:hAnsi="Sylfaen"/>
        </w:rPr>
      </w:pPr>
      <w:bookmarkStart w:id="4" w:name="_Toc415435792"/>
      <w:r>
        <w:rPr>
          <w:rFonts w:cs="Arial" w:ascii="Sylfaen" w:hAnsi="Sylfaen"/>
        </w:rPr>
        <w:t>5.     Rękojmia za wady</w:t>
      </w:r>
      <w:bookmarkEnd w:id="4"/>
      <w:r>
        <w:rPr>
          <w:rFonts w:cs="Arial" w:ascii="Sylfaen" w:hAnsi="Sylfaen"/>
        </w:rPr>
        <w:t>:</w:t>
      </w:r>
    </w:p>
    <w:p>
      <w:pPr>
        <w:pStyle w:val="Normal"/>
        <w:numPr>
          <w:ilvl w:val="0"/>
          <w:numId w:val="18"/>
        </w:numPr>
        <w:spacing w:lineRule="auto" w:line="276" w:before="0" w:after="0"/>
        <w:ind w:left="851" w:hanging="426"/>
        <w:jc w:val="both"/>
        <w:rPr>
          <w:rFonts w:ascii="Sylfaen" w:hAnsi="Sylfaen"/>
        </w:rPr>
      </w:pPr>
      <w:r>
        <w:rPr>
          <w:rFonts w:cs="Arial" w:ascii="Sylfaen" w:hAnsi="Sylfaen"/>
        </w:rPr>
        <w:t>Zamawiającemu, na zasadach określonych w Kodeksie cywilnym i niniejszej umowie, przysługują uprawnienia z tytułu rękojmi za wady fizyczne i wady prawne Przedmiotu umowy.</w:t>
      </w:r>
    </w:p>
    <w:p>
      <w:pPr>
        <w:pStyle w:val="Normal"/>
        <w:numPr>
          <w:ilvl w:val="0"/>
          <w:numId w:val="18"/>
        </w:numPr>
        <w:spacing w:lineRule="auto" w:line="276" w:before="0" w:after="0"/>
        <w:ind w:left="851" w:hanging="426"/>
        <w:jc w:val="both"/>
        <w:rPr>
          <w:rFonts w:ascii="Sylfaen" w:hAnsi="Sylfaen"/>
        </w:rPr>
      </w:pPr>
      <w:r>
        <w:rPr>
          <w:rFonts w:cs="Arial" w:ascii="Sylfaen" w:hAnsi="Sylfaen"/>
        </w:rPr>
        <w:t xml:space="preserve">Odpowiedzialność Wykonawcy z tytułu rękojmi powstaje z mocy prawa, ma charakter bezwzględny </w:t>
        <w:br/>
        <w:t>i jest niezależna od wiedzy oraz winy Wykonawcy.</w:t>
      </w:r>
    </w:p>
    <w:p>
      <w:pPr>
        <w:pStyle w:val="Normal"/>
        <w:numPr>
          <w:ilvl w:val="0"/>
          <w:numId w:val="18"/>
        </w:numPr>
        <w:spacing w:lineRule="auto" w:line="276" w:before="0" w:after="0"/>
        <w:ind w:left="851" w:hanging="426"/>
        <w:jc w:val="both"/>
        <w:rPr>
          <w:rFonts w:ascii="Sylfaen" w:hAnsi="Sylfaen"/>
        </w:rPr>
      </w:pPr>
      <w:r>
        <w:rPr>
          <w:rFonts w:cs="Arial" w:ascii="Sylfaen" w:hAnsi="Sylfaen"/>
        </w:rPr>
        <w:t>W okresie trwania rękojmi  Wykonawca będzie usuwał wady swoim kosztem i staraniem.</w:t>
      </w:r>
    </w:p>
    <w:p>
      <w:pPr>
        <w:pStyle w:val="Normal"/>
        <w:spacing w:lineRule="auto" w:line="276" w:before="0" w:after="0"/>
        <w:ind w:left="851" w:hanging="0"/>
        <w:jc w:val="both"/>
        <w:rPr>
          <w:rFonts w:ascii="Sylfaen" w:hAnsi="Sylfaen"/>
        </w:rPr>
      </w:pPr>
      <w:r>
        <w:rPr>
          <w:rFonts w:ascii="Sylfaen" w:hAnsi="Sylfaen"/>
        </w:rPr>
      </w:r>
    </w:p>
    <w:p>
      <w:pPr>
        <w:pStyle w:val="Normal"/>
        <w:numPr>
          <w:ilvl w:val="0"/>
          <w:numId w:val="18"/>
        </w:numPr>
        <w:spacing w:lineRule="auto" w:line="276" w:before="0" w:after="0"/>
        <w:ind w:left="851" w:hanging="426"/>
        <w:jc w:val="both"/>
        <w:rPr>
          <w:rFonts w:ascii="Sylfaen" w:hAnsi="Sylfaen"/>
        </w:rPr>
      </w:pPr>
      <w:r>
        <w:rPr>
          <w:rFonts w:cs="Arial" w:ascii="Sylfaen" w:hAnsi="Sylfaen"/>
        </w:rPr>
        <w:t xml:space="preserve">O istnieniu wady Przedmiotu umowy Zamawiający obowiązany jest zawiadomić wykonawcę na piśmie niezwłocznie po wykryciu wady. </w:t>
      </w:r>
    </w:p>
    <w:p>
      <w:pPr>
        <w:pStyle w:val="Normal"/>
        <w:numPr>
          <w:ilvl w:val="0"/>
          <w:numId w:val="18"/>
        </w:numPr>
        <w:spacing w:lineRule="auto" w:line="276" w:before="0" w:after="0"/>
        <w:ind w:left="851" w:hanging="426"/>
        <w:jc w:val="both"/>
        <w:rPr>
          <w:rFonts w:ascii="Sylfaen" w:hAnsi="Sylfaen"/>
        </w:rPr>
      </w:pPr>
      <w:r>
        <w:rPr>
          <w:rFonts w:cs="Arial" w:ascii="Sylfaen" w:hAnsi="Sylfaen"/>
        </w:rPr>
        <w:t>W pisemnym powiadomieniu o istnieniu wady, Zamawiający wyznacza wykonawcy termin usunięcia wady. Termin ten powinien być możliwy do dotrzymania przez Wykonawcę uwzględniając technologię usunięcia wady.</w:t>
      </w:r>
    </w:p>
    <w:p>
      <w:pPr>
        <w:pStyle w:val="Normal"/>
        <w:numPr>
          <w:ilvl w:val="0"/>
          <w:numId w:val="18"/>
        </w:numPr>
        <w:spacing w:lineRule="auto" w:line="276" w:before="0" w:after="0"/>
        <w:ind w:left="851" w:hanging="426"/>
        <w:jc w:val="both"/>
        <w:rPr>
          <w:rFonts w:ascii="Sylfaen" w:hAnsi="Sylfaen"/>
        </w:rPr>
      </w:pPr>
      <w:r>
        <w:rPr>
          <w:rFonts w:cs="Arial" w:ascii="Sylfaen" w:hAnsi="Sylfaen"/>
        </w:rPr>
        <w:t>Usunięcie wady powinno być stwierdzone protokołem podpisanym przez strony umowy.</w:t>
      </w:r>
    </w:p>
    <w:p>
      <w:pPr>
        <w:pStyle w:val="Normal"/>
        <w:numPr>
          <w:ilvl w:val="0"/>
          <w:numId w:val="18"/>
        </w:numPr>
        <w:spacing w:lineRule="auto" w:line="276" w:before="0" w:after="0"/>
        <w:ind w:left="851" w:hanging="426"/>
        <w:jc w:val="both"/>
        <w:rPr>
          <w:rFonts w:ascii="Sylfaen" w:hAnsi="Sylfaen"/>
        </w:rPr>
      </w:pPr>
      <w:r>
        <w:rPr>
          <w:rFonts w:cs="Arial" w:ascii="Sylfaen" w:hAnsi="Sylfaen"/>
        </w:rPr>
        <w:t>Zabezpieczenie roszczeń z tytułu rękojmi następuje na zasadach określonych w §13 niniejszej umowy.</w:t>
      </w:r>
    </w:p>
    <w:p>
      <w:pPr>
        <w:pStyle w:val="Normal"/>
        <w:spacing w:lineRule="auto" w:line="276"/>
        <w:ind w:left="426" w:hanging="426"/>
        <w:jc w:val="both"/>
        <w:rPr>
          <w:rFonts w:ascii="Sylfaen" w:hAnsi="Sylfaen"/>
        </w:rPr>
      </w:pPr>
      <w:r>
        <w:rPr>
          <w:rFonts w:cs="Arial" w:ascii="Sylfaen" w:hAnsi="Sylfaen"/>
        </w:rPr>
        <w:t>6.     Gwarancja jakości:</w:t>
      </w:r>
    </w:p>
    <w:p>
      <w:pPr>
        <w:pStyle w:val="ListParagraph"/>
        <w:numPr>
          <w:ilvl w:val="1"/>
          <w:numId w:val="19"/>
        </w:numPr>
        <w:ind w:left="851" w:hanging="426"/>
        <w:jc w:val="both"/>
        <w:rPr>
          <w:rFonts w:ascii="Sylfaen" w:hAnsi="Sylfaen"/>
          <w:sz w:val="22"/>
          <w:szCs w:val="22"/>
        </w:rPr>
      </w:pPr>
      <w:r>
        <w:rPr>
          <w:rFonts w:cs="Arial" w:ascii="Sylfaen" w:hAnsi="Sylfaen"/>
          <w:sz w:val="22"/>
          <w:szCs w:val="22"/>
        </w:rPr>
        <w:t>Termin gwarancji będzie liczony od dnia podpisania protokołu końcowego odbioru robót.</w:t>
      </w:r>
    </w:p>
    <w:p>
      <w:pPr>
        <w:pStyle w:val="ListParagraph"/>
        <w:numPr>
          <w:ilvl w:val="1"/>
          <w:numId w:val="19"/>
        </w:numPr>
        <w:ind w:left="851" w:hanging="426"/>
        <w:jc w:val="both"/>
        <w:rPr>
          <w:rFonts w:ascii="Sylfaen" w:hAnsi="Sylfaen"/>
          <w:sz w:val="22"/>
          <w:szCs w:val="22"/>
        </w:rPr>
      </w:pPr>
      <w:r>
        <w:rPr>
          <w:rFonts w:cs="Arial" w:ascii="Sylfaen" w:hAnsi="Sylfaen"/>
          <w:sz w:val="22"/>
          <w:szCs w:val="22"/>
        </w:rPr>
        <w:t>Szczegółowe warunki gwarancji zostały określone we wzorze dokumentu gwarancyjnego stanowiącego załącznik do niniejszej umowy.</w:t>
      </w:r>
    </w:p>
    <w:p>
      <w:pPr>
        <w:pStyle w:val="ListParagraph"/>
        <w:numPr>
          <w:ilvl w:val="1"/>
          <w:numId w:val="19"/>
        </w:numPr>
        <w:ind w:left="851" w:hanging="426"/>
        <w:jc w:val="both"/>
        <w:rPr>
          <w:rFonts w:ascii="Sylfaen" w:hAnsi="Sylfaen"/>
          <w:sz w:val="22"/>
          <w:szCs w:val="22"/>
        </w:rPr>
      </w:pPr>
      <w:r>
        <w:rPr>
          <w:rFonts w:cs="Arial" w:ascii="Sylfaen" w:hAnsi="Sylfaen"/>
          <w:sz w:val="22"/>
          <w:szCs w:val="22"/>
        </w:rPr>
        <w:t>W dniu sporządzenia protokołu końcowego odbioru robót Wykonawca przekaże Zamawiającemu kartę gwarancyjną zgodną ze wzorem, o której mowa powyżej.</w:t>
      </w:r>
    </w:p>
    <w:p>
      <w:pPr>
        <w:pStyle w:val="ListParagraph"/>
        <w:numPr>
          <w:ilvl w:val="0"/>
          <w:numId w:val="20"/>
        </w:numPr>
        <w:ind w:left="426" w:hanging="426"/>
        <w:jc w:val="both"/>
        <w:rPr>
          <w:rFonts w:ascii="Sylfaen" w:hAnsi="Sylfaen"/>
          <w:sz w:val="22"/>
          <w:szCs w:val="22"/>
        </w:rPr>
      </w:pPr>
      <w:r>
        <w:rPr>
          <w:rFonts w:cs="Arial" w:ascii="Sylfaen" w:hAnsi="Sylfaen"/>
          <w:sz w:val="22"/>
          <w:szCs w:val="22"/>
        </w:rPr>
        <w:t>Bieg gwarancji rozpoczyna się z dniem końcowym odbioru Przedmiotu umowy przez Zamawiającego.</w:t>
      </w:r>
    </w:p>
    <w:p>
      <w:pPr>
        <w:pStyle w:val="ListParagraph"/>
        <w:numPr>
          <w:ilvl w:val="0"/>
          <w:numId w:val="20"/>
        </w:numPr>
        <w:ind w:left="426" w:hanging="426"/>
        <w:jc w:val="both"/>
        <w:rPr>
          <w:rFonts w:ascii="Sylfaen" w:hAnsi="Sylfaen"/>
          <w:sz w:val="22"/>
          <w:szCs w:val="22"/>
        </w:rPr>
      </w:pPr>
      <w:r>
        <w:rPr>
          <w:rFonts w:cs="Arial" w:ascii="Sylfaen" w:hAnsi="Sylfaen"/>
          <w:sz w:val="22"/>
          <w:szCs w:val="22"/>
        </w:rPr>
        <w:t xml:space="preserve">W okresie gwarancyjnym i trwania rękojmi Wykonawca zobowiązuje się do usunięcia powstałych wad (usterek). </w:t>
      </w:r>
    </w:p>
    <w:p>
      <w:pPr>
        <w:pStyle w:val="ListParagraph"/>
        <w:numPr>
          <w:ilvl w:val="0"/>
          <w:numId w:val="20"/>
        </w:numPr>
        <w:ind w:left="426" w:hanging="426"/>
        <w:jc w:val="both"/>
        <w:rPr>
          <w:rFonts w:ascii="Sylfaen" w:hAnsi="Sylfaen"/>
          <w:sz w:val="22"/>
          <w:szCs w:val="22"/>
        </w:rPr>
      </w:pPr>
      <w:r>
        <w:rPr>
          <w:rFonts w:cs="Arial" w:ascii="Sylfaen" w:hAnsi="Sylfaen"/>
          <w:sz w:val="22"/>
          <w:szCs w:val="22"/>
        </w:rPr>
        <w:t>Koszt serwisowania, przeglądów gwarancyjnych łącznie z wymianą materiałów eksploatacyjnych zamontowanych urządzeń, w okresie gwarancji ponosi Wykonawca.</w:t>
      </w:r>
    </w:p>
    <w:p>
      <w:pPr>
        <w:pStyle w:val="ListParagraph"/>
        <w:numPr>
          <w:ilvl w:val="0"/>
          <w:numId w:val="20"/>
        </w:numPr>
        <w:ind w:left="426" w:hanging="426"/>
        <w:jc w:val="both"/>
        <w:rPr>
          <w:rFonts w:ascii="Sylfaen" w:hAnsi="Sylfaen"/>
          <w:sz w:val="22"/>
          <w:szCs w:val="22"/>
        </w:rPr>
      </w:pPr>
      <w:r>
        <w:rPr>
          <w:rFonts w:cs="Arial" w:ascii="Sylfaen" w:hAnsi="Sylfaen"/>
          <w:sz w:val="22"/>
          <w:szCs w:val="22"/>
        </w:rPr>
        <w:t>Wykonawca będzie usuwał wady (usterki) w okresie odpowiedzialności swoim kosztem i staraniem.</w:t>
      </w:r>
    </w:p>
    <w:p>
      <w:pPr>
        <w:pStyle w:val="ListParagraph"/>
        <w:numPr>
          <w:ilvl w:val="0"/>
          <w:numId w:val="20"/>
        </w:numPr>
        <w:ind w:left="426" w:hanging="426"/>
        <w:jc w:val="both"/>
        <w:rPr>
          <w:rFonts w:ascii="Sylfaen" w:hAnsi="Sylfaen"/>
          <w:sz w:val="22"/>
          <w:szCs w:val="22"/>
        </w:rPr>
      </w:pPr>
      <w:r>
        <w:rPr>
          <w:rFonts w:cs="Arial" w:ascii="Sylfaen" w:hAnsi="Sylfaen"/>
          <w:sz w:val="22"/>
          <w:szCs w:val="22"/>
        </w:rPr>
        <w:t>Usunięcia wady (usterki) oraz dokonanie napraw będzie stwierdzone protokolarnie, po uprzednim zawiadomieniu przez Wykonawcę Zamawiającego o jej usunięciu lub dokonaniu.</w:t>
      </w:r>
    </w:p>
    <w:p>
      <w:pPr>
        <w:pStyle w:val="ListParagraph"/>
        <w:numPr>
          <w:ilvl w:val="0"/>
          <w:numId w:val="20"/>
        </w:numPr>
        <w:ind w:left="426" w:hanging="426"/>
        <w:jc w:val="both"/>
        <w:rPr>
          <w:rFonts w:ascii="Sylfaen" w:hAnsi="Sylfaen"/>
          <w:sz w:val="22"/>
          <w:szCs w:val="22"/>
        </w:rPr>
      </w:pPr>
      <w:r>
        <w:rPr>
          <w:rFonts w:cs="Arial" w:ascii="Sylfaen" w:hAnsi="Sylfaen"/>
          <w:sz w:val="22"/>
          <w:szCs w:val="22"/>
        </w:rPr>
        <w:t xml:space="preserve">Czas reakcji na zgłoszenie usterki: przystąpienie do usunięcia usterki nie przekroczy 7 dni od zgłoszenia usterki (powiadomienia telefonicznego, a następnie potwierdza zgłoszenie faksem bądź mailem), </w:t>
        <w:br/>
        <w:t>z wyłączeniem dni ustawowo wolnych od pracy.</w:t>
      </w:r>
    </w:p>
    <w:p>
      <w:pPr>
        <w:pStyle w:val="ListParagraph"/>
        <w:numPr>
          <w:ilvl w:val="0"/>
          <w:numId w:val="20"/>
        </w:numPr>
        <w:ind w:left="426" w:hanging="426"/>
        <w:jc w:val="both"/>
        <w:rPr>
          <w:rFonts w:ascii="Sylfaen" w:hAnsi="Sylfaen"/>
          <w:sz w:val="22"/>
          <w:szCs w:val="22"/>
        </w:rPr>
      </w:pPr>
      <w:r>
        <w:rPr>
          <w:rFonts w:cs="Arial" w:ascii="Sylfaen" w:hAnsi="Sylfaen"/>
          <w:sz w:val="22"/>
          <w:szCs w:val="22"/>
        </w:rPr>
        <w:t>Naprawa gwarancyjna będzie wykonana w terminie nie dłuższym niż 14 dni, licząc od dnia przyjęcia zgłoszenia (telefonicznie, faksem lub e-mailem), chyba że Strony w oparciu o stosowny protokół konieczności wzajemnie podpisany uzgodnią dłuższy czas naprawy.</w:t>
      </w:r>
    </w:p>
    <w:p>
      <w:pPr>
        <w:pStyle w:val="ListParagraph"/>
        <w:numPr>
          <w:ilvl w:val="0"/>
          <w:numId w:val="20"/>
        </w:numPr>
        <w:ind w:left="426" w:hanging="426"/>
        <w:jc w:val="both"/>
        <w:rPr>
          <w:rFonts w:ascii="Sylfaen" w:hAnsi="Sylfaen"/>
          <w:sz w:val="22"/>
          <w:szCs w:val="22"/>
        </w:rPr>
      </w:pPr>
      <w:r>
        <w:rPr>
          <w:rFonts w:cs="Arial" w:ascii="Sylfaen" w:hAnsi="Sylfaen"/>
          <w:sz w:val="22"/>
          <w:szCs w:val="22"/>
        </w:rPr>
        <w:t>Gwarancja ulega automatycznie przedłużeniu o okres naprawy, tj. czas liczony od zgłoszenia istnienia wady do usunięcia wady stwierdzonego protokolarnie.</w:t>
      </w:r>
    </w:p>
    <w:p>
      <w:pPr>
        <w:pStyle w:val="ListParagraph"/>
        <w:numPr>
          <w:ilvl w:val="0"/>
          <w:numId w:val="20"/>
        </w:numPr>
        <w:ind w:left="426" w:hanging="426"/>
        <w:jc w:val="both"/>
        <w:rPr>
          <w:rFonts w:ascii="Sylfaen" w:hAnsi="Sylfaen"/>
          <w:sz w:val="22"/>
          <w:szCs w:val="22"/>
        </w:rPr>
      </w:pPr>
      <w:r>
        <w:rPr>
          <w:rFonts w:cs="Arial" w:ascii="Sylfaen" w:hAnsi="Sylfaen"/>
          <w:sz w:val="22"/>
          <w:szCs w:val="22"/>
        </w:rPr>
        <w:t>Zamawiającemu przysługuje prawo zlecenia świadczenia zastępczego na koszt Wykonawcy w przypadku uchylania usuwania w wyznaczonym terminie zgłoszonych wad i usterek w okresie obowiązywania rękojmi i gwarancji.</w:t>
      </w:r>
    </w:p>
    <w:p>
      <w:pPr>
        <w:pStyle w:val="Normal"/>
        <w:spacing w:lineRule="auto" w:line="276" w:before="0" w:after="120"/>
        <w:ind w:left="426" w:hanging="426"/>
        <w:jc w:val="center"/>
        <w:rPr>
          <w:rFonts w:ascii="Sylfaen" w:hAnsi="Sylfaen"/>
        </w:rPr>
      </w:pPr>
      <w:r>
        <w:rPr>
          <w:rFonts w:cs="Arial" w:ascii="Sylfaen" w:hAnsi="Sylfaen"/>
          <w:b/>
          <w:bCs/>
        </w:rPr>
        <w:t>§ 20</w:t>
      </w:r>
    </w:p>
    <w:p>
      <w:pPr>
        <w:pStyle w:val="BodyTextIndent2"/>
        <w:spacing w:lineRule="auto" w:line="276"/>
        <w:ind w:left="426" w:hanging="426"/>
        <w:rPr>
          <w:rFonts w:ascii="Sylfaen" w:hAnsi="Sylfaen"/>
        </w:rPr>
      </w:pPr>
      <w:r>
        <w:rPr>
          <w:rFonts w:cs="Arial" w:ascii="Sylfaen" w:hAnsi="Sylfaen"/>
        </w:rPr>
        <w:t>W przypadku niewykonania lub nienależytego wykonania umowy naliczone będą kary umowne:</w:t>
      </w:r>
    </w:p>
    <w:p>
      <w:pPr>
        <w:pStyle w:val="Normal"/>
        <w:numPr>
          <w:ilvl w:val="0"/>
          <w:numId w:val="13"/>
        </w:numPr>
        <w:tabs>
          <w:tab w:val="clear" w:pos="708"/>
          <w:tab w:val="left" w:pos="426" w:leader="none"/>
        </w:tabs>
        <w:spacing w:lineRule="auto" w:line="276" w:before="0" w:after="120"/>
        <w:ind w:left="426" w:hanging="426"/>
        <w:rPr>
          <w:rFonts w:ascii="Sylfaen" w:hAnsi="Sylfaen"/>
        </w:rPr>
      </w:pPr>
      <w:r>
        <w:rPr>
          <w:rFonts w:cs="Arial" w:ascii="Sylfaen" w:hAnsi="Sylfaen"/>
          <w:b/>
          <w:bCs/>
        </w:rPr>
        <w:t>Wykonawca</w:t>
      </w:r>
      <w:r>
        <w:rPr>
          <w:rFonts w:cs="Arial" w:ascii="Sylfaen" w:hAnsi="Sylfaen"/>
        </w:rPr>
        <w:t xml:space="preserve"> zapłaci </w:t>
      </w:r>
      <w:r>
        <w:rPr>
          <w:rFonts w:cs="Arial" w:ascii="Sylfaen" w:hAnsi="Sylfaen"/>
          <w:b/>
          <w:bCs/>
        </w:rPr>
        <w:t>Zamawiającemu</w:t>
      </w:r>
      <w:r>
        <w:rPr>
          <w:rFonts w:cs="Arial" w:ascii="Sylfaen" w:hAnsi="Sylfaen"/>
        </w:rPr>
        <w:t xml:space="preserve"> karę umowną:</w:t>
      </w:r>
    </w:p>
    <w:p>
      <w:pPr>
        <w:pStyle w:val="Normal"/>
        <w:numPr>
          <w:ilvl w:val="0"/>
          <w:numId w:val="14"/>
        </w:numPr>
        <w:spacing w:lineRule="auto" w:line="276" w:before="0" w:after="120"/>
        <w:ind w:left="851" w:hanging="425"/>
        <w:jc w:val="both"/>
        <w:rPr>
          <w:rFonts w:ascii="Sylfaen" w:hAnsi="Sylfaen"/>
        </w:rPr>
      </w:pPr>
      <w:r>
        <w:rPr>
          <w:rFonts w:cs="Arial" w:ascii="Sylfaen" w:hAnsi="Sylfaen"/>
        </w:rPr>
        <w:t>za zwłokę w wykonaniu terminu końcowego Przedmiotu umowy w wysokości 0,1 % wynagrodzenia brutto określonego w § 10 ust. 1 umowy, za każdy dzień zwłoki;</w:t>
      </w:r>
    </w:p>
    <w:p>
      <w:pPr>
        <w:pStyle w:val="ListParagraph"/>
        <w:numPr>
          <w:ilvl w:val="0"/>
          <w:numId w:val="14"/>
        </w:numPr>
        <w:ind w:left="851" w:hanging="425"/>
        <w:jc w:val="both"/>
        <w:rPr>
          <w:rFonts w:ascii="Sylfaen" w:hAnsi="Sylfaen"/>
          <w:sz w:val="22"/>
          <w:szCs w:val="22"/>
        </w:rPr>
      </w:pPr>
      <w:r>
        <w:rPr>
          <w:rFonts w:cs="Arial" w:ascii="Sylfaen" w:hAnsi="Sylfaen"/>
          <w:sz w:val="22"/>
          <w:szCs w:val="22"/>
        </w:rPr>
        <w:t>za zwłokę w przedłożeniu do zatwierdzenia nowego lub zmienionego harmonogramu</w:t>
      </w:r>
      <w:r>
        <w:rPr>
          <w:rFonts w:ascii="Sylfaen" w:hAnsi="Sylfaen"/>
          <w:sz w:val="22"/>
          <w:szCs w:val="22"/>
        </w:rPr>
        <w:t xml:space="preserve"> </w:t>
      </w:r>
      <w:r>
        <w:rPr>
          <w:rFonts w:cs="Arial" w:ascii="Sylfaen" w:hAnsi="Sylfaen"/>
          <w:sz w:val="22"/>
          <w:szCs w:val="22"/>
          <w:lang w:eastAsia="en-US"/>
        </w:rPr>
        <w:t xml:space="preserve">w wysokości 0,05 % wynagrodzenia brutto określonego w § 10 ust. 1 umowy, za każdy dzień zwłoki; </w:t>
      </w:r>
    </w:p>
    <w:p>
      <w:pPr>
        <w:pStyle w:val="ListParagraph"/>
        <w:ind w:left="851" w:hanging="425"/>
        <w:jc w:val="both"/>
        <w:rPr>
          <w:rFonts w:ascii="Sylfaen" w:hAnsi="Sylfaen" w:cs="Arial"/>
          <w:sz w:val="22"/>
          <w:szCs w:val="22"/>
          <w:lang w:eastAsia="en-US"/>
        </w:rPr>
      </w:pPr>
      <w:r>
        <w:rPr>
          <w:rFonts w:cs="Arial" w:ascii="Sylfaen" w:hAnsi="Sylfaen"/>
          <w:sz w:val="22"/>
          <w:szCs w:val="22"/>
          <w:lang w:eastAsia="en-US"/>
        </w:rPr>
      </w:r>
    </w:p>
    <w:p>
      <w:pPr>
        <w:pStyle w:val="ListParagraph"/>
        <w:numPr>
          <w:ilvl w:val="0"/>
          <w:numId w:val="14"/>
        </w:numPr>
        <w:ind w:left="851" w:hanging="425"/>
        <w:jc w:val="both"/>
        <w:rPr>
          <w:rFonts w:ascii="Sylfaen" w:hAnsi="Sylfaen"/>
          <w:sz w:val="22"/>
          <w:szCs w:val="22"/>
        </w:rPr>
      </w:pPr>
      <w:r>
        <w:rPr>
          <w:rFonts w:cs="Arial" w:ascii="Sylfaen" w:hAnsi="Sylfaen"/>
          <w:sz w:val="22"/>
          <w:szCs w:val="22"/>
          <w:lang w:eastAsia="en-US"/>
        </w:rPr>
        <w:t xml:space="preserve">za zwłokę w wykonaniu któregokolwiek z terminów wskazanych w zatwierdzonym harmonogramie Przedmiotu umowy </w:t>
      </w:r>
      <w:bookmarkStart w:id="5" w:name="_Hlk512668801"/>
      <w:r>
        <w:rPr>
          <w:rFonts w:cs="Arial" w:ascii="Sylfaen" w:hAnsi="Sylfaen"/>
          <w:sz w:val="22"/>
          <w:szCs w:val="22"/>
          <w:lang w:eastAsia="en-US"/>
        </w:rPr>
        <w:t>w wysokości 0,05 % wynagrodzenia brutto określonego w § 10 ust. 1 umowy, za każdy dzień zwłoki;</w:t>
      </w:r>
      <w:bookmarkEnd w:id="5"/>
    </w:p>
    <w:p>
      <w:pPr>
        <w:pStyle w:val="Normal"/>
        <w:numPr>
          <w:ilvl w:val="0"/>
          <w:numId w:val="14"/>
        </w:numPr>
        <w:spacing w:lineRule="auto" w:line="276" w:before="0" w:after="120"/>
        <w:ind w:left="851" w:hanging="425"/>
        <w:jc w:val="both"/>
        <w:rPr>
          <w:rFonts w:ascii="Sylfaen" w:hAnsi="Sylfaen"/>
        </w:rPr>
      </w:pPr>
      <w:r>
        <w:rPr>
          <w:rFonts w:cs="Arial" w:ascii="Sylfaen" w:hAnsi="Sylfaen"/>
        </w:rPr>
        <w:t>za nieprzedłożenie do zaakceptowania projektu umowy o podwykonawstwo, której przedmiotem są roboty budowlane, lub projektu jej zmiany za każdy stwierdzony przypadek w wysokości 2 % wynagrodzenia brutto określonego w § 10 ust. 1 umowy</w:t>
      </w:r>
    </w:p>
    <w:p>
      <w:pPr>
        <w:pStyle w:val="Normal"/>
        <w:numPr>
          <w:ilvl w:val="0"/>
          <w:numId w:val="14"/>
        </w:numPr>
        <w:spacing w:lineRule="auto" w:line="276" w:before="0" w:after="120"/>
        <w:ind w:left="851" w:hanging="425"/>
        <w:jc w:val="both"/>
        <w:rPr>
          <w:rFonts w:ascii="Sylfaen" w:hAnsi="Sylfaen"/>
        </w:rPr>
      </w:pPr>
      <w:r>
        <w:rPr>
          <w:rFonts w:cs="Arial" w:ascii="Sylfaen" w:hAnsi="Sylfaen"/>
        </w:rPr>
        <w:t>za nieprzedłożenie poświadczonej za zgodność z oryginałem kopii umowy o podwykonawstwo lub jej zmiany za każdy stwierdzony przypadek w wysokości 2 % wynagrodzenia brutto określonego w § 10 ust. 1 umowy</w:t>
      </w:r>
    </w:p>
    <w:p>
      <w:pPr>
        <w:pStyle w:val="Normal"/>
        <w:numPr>
          <w:ilvl w:val="0"/>
          <w:numId w:val="14"/>
        </w:numPr>
        <w:spacing w:lineRule="auto" w:line="276" w:before="0" w:after="120"/>
        <w:ind w:left="851" w:hanging="425"/>
        <w:jc w:val="both"/>
        <w:rPr>
          <w:rFonts w:ascii="Sylfaen" w:hAnsi="Sylfaen"/>
        </w:rPr>
      </w:pPr>
      <w:r>
        <w:rPr>
          <w:rFonts w:cs="Arial" w:ascii="Sylfaen" w:hAnsi="Sylfaen"/>
        </w:rPr>
        <w:t>za brak zapłaty lub nieterminową zapłatę wynagrodzenia należnego podwykonawcom lub dalszym podwykonawcom za każdy stwierdzony przypadek w wysokości 2 % wynagrodzenia brutto określonego w § 10 ust. 1 umowy</w:t>
      </w:r>
    </w:p>
    <w:p>
      <w:pPr>
        <w:pStyle w:val="Normal"/>
        <w:numPr>
          <w:ilvl w:val="0"/>
          <w:numId w:val="14"/>
        </w:numPr>
        <w:spacing w:lineRule="auto" w:line="276" w:before="0" w:after="120"/>
        <w:ind w:left="851" w:hanging="425"/>
        <w:jc w:val="both"/>
        <w:rPr>
          <w:rFonts w:ascii="Sylfaen" w:hAnsi="Sylfaen"/>
        </w:rPr>
      </w:pPr>
      <w:r>
        <w:rPr>
          <w:rFonts w:cs="Arial" w:ascii="Sylfaen" w:hAnsi="Sylfaen"/>
        </w:rPr>
        <w:t>za niewprowadzenie zmiany umowy o podwykonawstwo w zakresie terminu zapłaty za każdy stwierdzony przypadek w wysokości 2 % wynagrodzenia brutto określonego w § 10 ust. 1 umowy</w:t>
      </w:r>
    </w:p>
    <w:p>
      <w:pPr>
        <w:pStyle w:val="Normal"/>
        <w:numPr>
          <w:ilvl w:val="0"/>
          <w:numId w:val="14"/>
        </w:numPr>
        <w:spacing w:lineRule="auto" w:line="276" w:before="0" w:after="120"/>
        <w:ind w:left="851" w:hanging="425"/>
        <w:jc w:val="both"/>
        <w:rPr>
          <w:rFonts w:ascii="Sylfaen" w:hAnsi="Sylfaen"/>
        </w:rPr>
      </w:pPr>
      <w:r>
        <w:rPr>
          <w:rFonts w:cs="Arial" w:ascii="Sylfaen" w:hAnsi="Sylfaen"/>
        </w:rPr>
        <w:t>za zwłokę w usunięciu wad i usterek w okresie rękojmi i gwarancji w wysokości 0,2 % wynagrodzenia brutto określonego w § 10 ust. 1 umowy, za każdy dzień zwłoki liczonej od daty wyznaczonej na usunięcie wad; kara będzie naliczana do czasu usunięcia wady (stwierdzonej protokołem usunięcia wady) nawet jeżeli usunięcie nastąpi w ramach wykonania zastępczego;</w:t>
      </w:r>
    </w:p>
    <w:p>
      <w:pPr>
        <w:pStyle w:val="Normal"/>
        <w:numPr>
          <w:ilvl w:val="0"/>
          <w:numId w:val="14"/>
        </w:numPr>
        <w:spacing w:lineRule="auto" w:line="276" w:before="0" w:after="120"/>
        <w:ind w:left="851" w:hanging="425"/>
        <w:jc w:val="both"/>
        <w:rPr>
          <w:rFonts w:ascii="Sylfaen" w:hAnsi="Sylfaen"/>
        </w:rPr>
      </w:pPr>
      <w:r>
        <w:rPr>
          <w:rFonts w:cs="Arial" w:ascii="Sylfaen" w:hAnsi="Sylfaen"/>
        </w:rPr>
        <w:t xml:space="preserve">za każdy stwierdzony przypadek nienależytego wykonania robót opisany w § 10 ust. 3 umowy </w:t>
        <w:br/>
        <w:t>w wysokości w wysokości 0,3 % wynagrodzenia brutto określonego w § 10 ust. 1 umowy;</w:t>
      </w:r>
    </w:p>
    <w:p>
      <w:pPr>
        <w:pStyle w:val="Normal"/>
        <w:numPr>
          <w:ilvl w:val="0"/>
          <w:numId w:val="14"/>
        </w:numPr>
        <w:spacing w:lineRule="auto" w:line="276" w:before="0" w:after="120"/>
        <w:ind w:left="851" w:hanging="425"/>
        <w:jc w:val="both"/>
        <w:rPr>
          <w:rFonts w:ascii="Sylfaen" w:hAnsi="Sylfaen"/>
        </w:rPr>
      </w:pPr>
      <w:r>
        <w:rPr>
          <w:rFonts w:cs="Arial" w:ascii="Sylfaen" w:hAnsi="Sylfaen"/>
        </w:rPr>
        <w:t>za odstąpienie od Umowy przez Zamawiającego (niezależnie czy na podstawie umowy czy też na podstawie ustawy) z przyczyn zależnych od Wykonawcy w wysokości 20 % wynagrodzenia brutto określonego w § 10 ust. 1 umowy.</w:t>
      </w:r>
    </w:p>
    <w:p>
      <w:pPr>
        <w:pStyle w:val="BodyTextIndent2"/>
        <w:numPr>
          <w:ilvl w:val="0"/>
          <w:numId w:val="13"/>
        </w:numPr>
        <w:tabs>
          <w:tab w:val="clear" w:pos="708"/>
          <w:tab w:val="left" w:pos="426" w:leader="none"/>
        </w:tabs>
        <w:spacing w:lineRule="auto" w:line="276"/>
        <w:ind w:left="426" w:hanging="426"/>
        <w:rPr>
          <w:rFonts w:ascii="Sylfaen" w:hAnsi="Sylfaen"/>
        </w:rPr>
      </w:pPr>
      <w:r>
        <w:rPr>
          <w:rFonts w:cs="Arial" w:ascii="Sylfaen" w:hAnsi="Sylfaen"/>
          <w:b/>
          <w:bCs/>
        </w:rPr>
        <w:t xml:space="preserve">Zamawiający </w:t>
      </w:r>
      <w:r>
        <w:rPr>
          <w:rFonts w:cs="Arial" w:ascii="Sylfaen" w:hAnsi="Sylfaen"/>
        </w:rPr>
        <w:t xml:space="preserve">zapłaci </w:t>
      </w:r>
      <w:r>
        <w:rPr>
          <w:rFonts w:cs="Arial" w:ascii="Sylfaen" w:hAnsi="Sylfaen"/>
          <w:b/>
          <w:bCs/>
        </w:rPr>
        <w:t>Wykonawcy</w:t>
      </w:r>
      <w:r>
        <w:rPr>
          <w:rFonts w:cs="Arial" w:ascii="Sylfaen" w:hAnsi="Sylfaen"/>
        </w:rPr>
        <w:t xml:space="preserve"> karę umowną:</w:t>
      </w:r>
    </w:p>
    <w:p>
      <w:pPr>
        <w:pStyle w:val="BodyTextIndent2"/>
        <w:numPr>
          <w:ilvl w:val="0"/>
          <w:numId w:val="15"/>
        </w:numPr>
        <w:tabs>
          <w:tab w:val="clear" w:pos="708"/>
          <w:tab w:val="left" w:pos="1560" w:leader="none"/>
        </w:tabs>
        <w:spacing w:lineRule="auto" w:line="276"/>
        <w:ind w:left="851" w:hanging="426"/>
        <w:jc w:val="both"/>
        <w:rPr>
          <w:rFonts w:ascii="Sylfaen" w:hAnsi="Sylfaen"/>
        </w:rPr>
      </w:pPr>
      <w:r>
        <w:rPr>
          <w:rFonts w:cs="Arial" w:ascii="Sylfaen" w:hAnsi="Sylfaen"/>
        </w:rPr>
        <w:t xml:space="preserve">za zwłokę w przekazaniu dokumentacji </w:t>
      </w:r>
      <w:r>
        <w:rPr>
          <w:rFonts w:cs="Arial" w:ascii="Sylfaen" w:hAnsi="Sylfaen"/>
          <w:color w:val="000000" w:themeColor="text1"/>
        </w:rPr>
        <w:t>projektowej</w:t>
      </w:r>
      <w:r>
        <w:rPr>
          <w:rFonts w:cs="Arial" w:ascii="Sylfaen" w:hAnsi="Sylfaen"/>
          <w:color w:val="FF0000"/>
        </w:rPr>
        <w:t xml:space="preserve"> </w:t>
      </w:r>
      <w:r>
        <w:rPr>
          <w:rFonts w:cs="Arial" w:ascii="Sylfaen" w:hAnsi="Sylfaen"/>
        </w:rPr>
        <w:t>w wysokości 0,1 % wynagrodzenia brutto określonego w § 10 ust. 1 umowy, licząc od terminu umownego na jej przekazanie;</w:t>
      </w:r>
    </w:p>
    <w:p>
      <w:pPr>
        <w:pStyle w:val="BodyTextIndent2"/>
        <w:numPr>
          <w:ilvl w:val="0"/>
          <w:numId w:val="15"/>
        </w:numPr>
        <w:tabs>
          <w:tab w:val="clear" w:pos="708"/>
          <w:tab w:val="left" w:pos="1560" w:leader="none"/>
        </w:tabs>
        <w:spacing w:lineRule="auto" w:line="276"/>
        <w:ind w:left="851" w:hanging="426"/>
        <w:jc w:val="both"/>
        <w:rPr>
          <w:rFonts w:ascii="Sylfaen" w:hAnsi="Sylfaen"/>
        </w:rPr>
      </w:pPr>
      <w:r>
        <w:rPr>
          <w:rFonts w:cs="Arial" w:ascii="Sylfaen" w:hAnsi="Sylfaen"/>
        </w:rPr>
        <w:t>za zwłokę w przekazaniu placu budowy w wysokości 0,1 % wynagrodzenia brutto określonego w § 10 ust. 1 umowy, za każdy dzień zwłoki.</w:t>
      </w:r>
    </w:p>
    <w:p>
      <w:pPr>
        <w:pStyle w:val="BodyTextIndent2"/>
        <w:numPr>
          <w:ilvl w:val="0"/>
          <w:numId w:val="15"/>
        </w:numPr>
        <w:tabs>
          <w:tab w:val="clear" w:pos="708"/>
          <w:tab w:val="left" w:pos="1560" w:leader="none"/>
        </w:tabs>
        <w:spacing w:lineRule="auto" w:line="276"/>
        <w:ind w:left="851" w:hanging="426"/>
        <w:jc w:val="both"/>
        <w:rPr>
          <w:rFonts w:ascii="Sylfaen" w:hAnsi="Sylfaen"/>
        </w:rPr>
      </w:pPr>
      <w:r>
        <w:rPr>
          <w:rFonts w:cs="Arial" w:ascii="Sylfaen" w:hAnsi="Sylfaen"/>
        </w:rPr>
        <w:t>za zwłokę w przeprowadzeniu odbioru końcowego w wysokości 0,1 % wynagrodzenia brutto określonego w § 10 ust. 1 umowy, za każdy dzień zwłoki licząc od następnego dnia po terminie, w którym odbiór miał być zakończony.</w:t>
      </w:r>
    </w:p>
    <w:p>
      <w:pPr>
        <w:pStyle w:val="BodyTextIndent2"/>
        <w:numPr>
          <w:ilvl w:val="0"/>
          <w:numId w:val="13"/>
        </w:numPr>
        <w:tabs>
          <w:tab w:val="clear" w:pos="708"/>
          <w:tab w:val="left" w:pos="426" w:leader="none"/>
        </w:tabs>
        <w:spacing w:lineRule="auto" w:line="276"/>
        <w:ind w:left="426" w:hanging="426"/>
        <w:jc w:val="both"/>
        <w:rPr>
          <w:rFonts w:ascii="Sylfaen" w:hAnsi="Sylfaen"/>
        </w:rPr>
      </w:pPr>
      <w:r>
        <w:rPr>
          <w:rFonts w:cs="Arial" w:ascii="Sylfaen" w:hAnsi="Sylfaen"/>
          <w:color w:val="000000"/>
        </w:rPr>
        <w:t>Naliczone kary umowne stają się wymagalne jeżeli Wykonawca w terminie 5 dni od daty otrzymania oświadczenia złożonego przez Zamawiającego o naliczeniu kar umownych nie dokonał ich zapłaty</w:t>
      </w:r>
      <w:r>
        <w:rPr>
          <w:rFonts w:cs="Arial" w:ascii="Sylfaen" w:hAnsi="Sylfaen"/>
        </w:rPr>
        <w:t>.</w:t>
      </w:r>
    </w:p>
    <w:p>
      <w:pPr>
        <w:pStyle w:val="BodyTextIndent2"/>
        <w:numPr>
          <w:ilvl w:val="0"/>
          <w:numId w:val="13"/>
        </w:numPr>
        <w:tabs>
          <w:tab w:val="clear" w:pos="708"/>
          <w:tab w:val="left" w:pos="426" w:leader="none"/>
        </w:tabs>
        <w:spacing w:lineRule="auto" w:line="276"/>
        <w:ind w:left="426" w:hanging="426"/>
        <w:jc w:val="both"/>
        <w:rPr>
          <w:rFonts w:ascii="Sylfaen" w:hAnsi="Sylfaen"/>
        </w:rPr>
      </w:pPr>
      <w:r>
        <w:rPr>
          <w:rFonts w:cs="Arial" w:ascii="Sylfaen" w:hAnsi="Sylfaen"/>
          <w:color w:val="000000"/>
        </w:rPr>
        <w:t>Zamawiający jest uprawniony do potrącenia z faktury kar umownych</w:t>
      </w:r>
      <w:r>
        <w:rPr>
          <w:rFonts w:cs="Arial" w:ascii="Sylfaen" w:hAnsi="Sylfaen"/>
        </w:rPr>
        <w:t>.</w:t>
      </w:r>
    </w:p>
    <w:p>
      <w:pPr>
        <w:pStyle w:val="BodyTextIndent2"/>
        <w:numPr>
          <w:ilvl w:val="0"/>
          <w:numId w:val="13"/>
        </w:numPr>
        <w:tabs>
          <w:tab w:val="clear" w:pos="708"/>
          <w:tab w:val="left" w:pos="426" w:leader="none"/>
        </w:tabs>
        <w:spacing w:lineRule="auto" w:line="276"/>
        <w:ind w:left="426" w:hanging="426"/>
        <w:jc w:val="both"/>
        <w:rPr>
          <w:rFonts w:ascii="Sylfaen" w:hAnsi="Sylfaen"/>
        </w:rPr>
      </w:pPr>
      <w:r>
        <w:rPr>
          <w:rFonts w:cs="Arial" w:ascii="Sylfaen" w:hAnsi="Sylfaen"/>
        </w:rPr>
        <w:t xml:space="preserve">Ustala się górny limit kar umownych na poziomie do 20% wynagrodzenia brutto określonego w § 10 ust. 1 umowy. </w:t>
      </w:r>
    </w:p>
    <w:p>
      <w:pPr>
        <w:pStyle w:val="BodyTextIndent2"/>
        <w:numPr>
          <w:ilvl w:val="0"/>
          <w:numId w:val="13"/>
        </w:numPr>
        <w:tabs>
          <w:tab w:val="clear" w:pos="708"/>
          <w:tab w:val="left" w:pos="426" w:leader="none"/>
        </w:tabs>
        <w:spacing w:lineRule="auto" w:line="276"/>
        <w:ind w:left="426" w:hanging="426"/>
        <w:jc w:val="both"/>
        <w:rPr>
          <w:rFonts w:ascii="Sylfaen" w:hAnsi="Sylfaen"/>
        </w:rPr>
      </w:pPr>
      <w:r>
        <w:rPr>
          <w:rFonts w:cs="Arial" w:ascii="Sylfaen" w:hAnsi="Sylfaen"/>
        </w:rPr>
        <w:t>Strony zastrzegają sobie prawo dochodzenia odszkodowania uzupełniającego na zasadach ogólnych przepisów Kodeksu Cywilnego w sytuacji, gdy szkoda przewyższy wysokość kar umownych.</w:t>
      </w:r>
    </w:p>
    <w:p>
      <w:pPr>
        <w:pStyle w:val="BodyTextIndent2"/>
        <w:tabs>
          <w:tab w:val="clear" w:pos="708"/>
          <w:tab w:val="left" w:pos="426" w:leader="none"/>
        </w:tabs>
        <w:spacing w:lineRule="auto" w:line="276"/>
        <w:ind w:left="426" w:hanging="0"/>
        <w:jc w:val="both"/>
        <w:rPr>
          <w:rFonts w:cs="Arial"/>
        </w:rPr>
      </w:pPr>
      <w:r>
        <w:rPr>
          <w:rFonts w:cs="Arial"/>
        </w:rPr>
      </w:r>
    </w:p>
    <w:p>
      <w:pPr>
        <w:pStyle w:val="BodyTextIndent2"/>
        <w:spacing w:lineRule="auto" w:line="276"/>
        <w:ind w:left="426" w:hanging="426"/>
        <w:jc w:val="center"/>
        <w:rPr>
          <w:rFonts w:ascii="Sylfaen" w:hAnsi="Sylfaen"/>
        </w:rPr>
      </w:pPr>
      <w:r>
        <w:rPr>
          <w:rFonts w:cs="Arial" w:ascii="Sylfaen" w:hAnsi="Sylfaen"/>
          <w:b/>
          <w:bCs/>
        </w:rPr>
        <w:t>§ 21</w:t>
      </w:r>
    </w:p>
    <w:p>
      <w:pPr>
        <w:pStyle w:val="BodyTextIndent2"/>
        <w:numPr>
          <w:ilvl w:val="2"/>
          <w:numId w:val="8"/>
        </w:numPr>
        <w:spacing w:lineRule="auto" w:line="276"/>
        <w:ind w:left="426" w:hanging="426"/>
        <w:jc w:val="both"/>
        <w:rPr>
          <w:rFonts w:ascii="Sylfaen" w:hAnsi="Sylfaen"/>
        </w:rPr>
      </w:pPr>
      <w:r>
        <w:rPr>
          <w:rFonts w:cs="Arial" w:ascii="Sylfaen" w:hAnsi="Sylfaen"/>
        </w:rPr>
        <w:t xml:space="preserve">W przypadku odstąpienia od umowy (przez Wykonawcę lub Zamawiającego) </w:t>
      </w:r>
      <w:r>
        <w:rPr>
          <w:rFonts w:cs="Arial" w:ascii="Sylfaen" w:hAnsi="Sylfaen"/>
          <w:b/>
          <w:bCs/>
        </w:rPr>
        <w:t>Wykonawca</w:t>
      </w:r>
      <w:r>
        <w:rPr>
          <w:rFonts w:cs="Arial" w:ascii="Sylfaen" w:hAnsi="Sylfaen"/>
        </w:rPr>
        <w:t xml:space="preserve"> powinien natychmiast wstrzymać i zabezpieczyć niezakończone roboty oraz plac budowy.</w:t>
      </w:r>
    </w:p>
    <w:p>
      <w:pPr>
        <w:pStyle w:val="BodyTextIndent2"/>
        <w:numPr>
          <w:ilvl w:val="2"/>
          <w:numId w:val="8"/>
        </w:numPr>
        <w:spacing w:lineRule="auto" w:line="276"/>
        <w:ind w:left="426" w:hanging="426"/>
        <w:jc w:val="both"/>
        <w:rPr>
          <w:rFonts w:ascii="Sylfaen" w:hAnsi="Sylfaen"/>
        </w:rPr>
      </w:pPr>
      <w:r>
        <w:rPr>
          <w:rFonts w:cs="Arial" w:ascii="Sylfaen" w:hAnsi="Sylfaen"/>
          <w:b/>
          <w:bCs/>
        </w:rPr>
        <w:t xml:space="preserve">Zamawiającemu, </w:t>
      </w:r>
      <w:r>
        <w:rPr>
          <w:rFonts w:cs="Arial" w:ascii="Sylfaen" w:hAnsi="Sylfaen"/>
        </w:rPr>
        <w:t xml:space="preserve">niezależnie od przepisów Kodeksu cywilnego oraz okoliczności przewidzianych w § 1 ust. 3 i nast. umowy,  przysługuje prawo do odstąpienia od umowy w terminie 30 dni od wystąpienia którejkolwiek z przyczyn: </w:t>
      </w:r>
    </w:p>
    <w:p>
      <w:pPr>
        <w:pStyle w:val="BodyTextIndent2"/>
        <w:spacing w:lineRule="auto" w:line="276"/>
        <w:ind w:left="851" w:hanging="426"/>
        <w:jc w:val="both"/>
        <w:rPr>
          <w:rFonts w:ascii="Sylfaen" w:hAnsi="Sylfaen"/>
        </w:rPr>
      </w:pPr>
      <w:r>
        <w:rPr>
          <w:rFonts w:cs="Arial" w:ascii="Sylfaen" w:hAnsi="Sylfaen"/>
          <w:b/>
          <w:bCs/>
        </w:rPr>
        <w:t>1)</w:t>
      </w:r>
      <w:r>
        <w:rPr>
          <w:rFonts w:cs="Arial" w:ascii="Sylfaen" w:hAnsi="Sylfaen"/>
        </w:rPr>
        <w:tab/>
        <w:t>w razie gdy Wykonawca nie rozpoczął realizacji Robót;</w:t>
      </w:r>
    </w:p>
    <w:p>
      <w:pPr>
        <w:pStyle w:val="BodyTextIndent2"/>
        <w:spacing w:lineRule="auto" w:line="276"/>
        <w:ind w:left="851" w:hanging="426"/>
        <w:jc w:val="both"/>
        <w:rPr>
          <w:rFonts w:ascii="Sylfaen" w:hAnsi="Sylfaen"/>
        </w:rPr>
      </w:pPr>
      <w:r>
        <w:rPr>
          <w:rFonts w:cs="Arial" w:ascii="Sylfaen" w:hAnsi="Sylfaen"/>
          <w:b/>
          <w:bCs/>
        </w:rPr>
        <w:t>2)</w:t>
      </w:r>
      <w:r>
        <w:rPr>
          <w:rFonts w:cs="Arial" w:ascii="Sylfaen" w:hAnsi="Sylfaen"/>
        </w:rPr>
        <w:tab/>
        <w:t>w razie gdy Wykonawca bez zgody Zamawiającego przerwał realizację Robót i przerwa trwa dłużej niż 10 dni;</w:t>
      </w:r>
    </w:p>
    <w:p>
      <w:pPr>
        <w:pStyle w:val="BodyTextIndent2"/>
        <w:spacing w:lineRule="auto" w:line="276"/>
        <w:ind w:left="851" w:hanging="426"/>
        <w:jc w:val="both"/>
        <w:rPr>
          <w:rFonts w:ascii="Sylfaen" w:hAnsi="Sylfaen"/>
        </w:rPr>
      </w:pPr>
      <w:r>
        <w:rPr>
          <w:rFonts w:cs="Arial" w:ascii="Sylfaen" w:hAnsi="Sylfaen"/>
          <w:b/>
          <w:bCs/>
        </w:rPr>
        <w:t>3)</w:t>
      </w:r>
      <w:r>
        <w:rPr>
          <w:rFonts w:cs="Arial" w:ascii="Sylfaen" w:hAnsi="Sylfaen"/>
        </w:rPr>
        <w:tab/>
        <w:t>w razie gdy opóźnienie Wykonawcy w realizacji Przedmiotu umowy w stosunku do Harmonogramu przekracza 10 dni;</w:t>
      </w:r>
    </w:p>
    <w:p>
      <w:pPr>
        <w:pStyle w:val="BodyTextIndent2"/>
        <w:spacing w:lineRule="auto" w:line="276"/>
        <w:ind w:left="851" w:hanging="143"/>
        <w:jc w:val="both"/>
        <w:rPr>
          <w:rFonts w:ascii="Sylfaen" w:hAnsi="Sylfaen"/>
        </w:rPr>
      </w:pPr>
      <w:r>
        <w:rPr>
          <w:rFonts w:cs="Arial" w:ascii="Sylfaen" w:hAnsi="Sylfaen"/>
        </w:rPr>
        <w:t xml:space="preserve">   </w:t>
      </w:r>
      <w:r>
        <w:rPr>
          <w:rFonts w:cs="Arial" w:ascii="Sylfaen" w:hAnsi="Sylfaen"/>
        </w:rPr>
        <w:t xml:space="preserve">przed odstąpieniem od umowy na podstawie przesłanek określonych w pkt. od 1 do 3 Zamawiający wezwie Wykonawcę aby w terminie 10 dni od daty wezwania doprowadził swoje działania do zgodnych z postanowieniami Umowy. </w:t>
      </w:r>
    </w:p>
    <w:p>
      <w:pPr>
        <w:pStyle w:val="BodyTextIndent2"/>
        <w:spacing w:lineRule="auto" w:line="276"/>
        <w:ind w:left="851" w:hanging="426"/>
        <w:jc w:val="both"/>
        <w:rPr>
          <w:rFonts w:ascii="Sylfaen" w:hAnsi="Sylfaen"/>
        </w:rPr>
      </w:pPr>
      <w:r>
        <w:rPr>
          <w:rFonts w:cs="Arial" w:ascii="Sylfaen" w:hAnsi="Sylfaen"/>
          <w:b/>
          <w:bCs/>
        </w:rPr>
        <w:t>4)</w:t>
      </w:r>
      <w:r>
        <w:rPr>
          <w:rFonts w:cs="Arial" w:ascii="Sylfaen" w:hAnsi="Sylfaen"/>
        </w:rPr>
        <w:tab/>
        <w:t>w przypadku gdy Wykonawca wprowadzi Podwykonawcę na teren budowy z naruszeniem któregokolwiek z postanowień niniejszej Umowy;</w:t>
      </w:r>
    </w:p>
    <w:p>
      <w:pPr>
        <w:pStyle w:val="BodyTextIndent2"/>
        <w:spacing w:lineRule="auto" w:line="276"/>
        <w:ind w:left="851" w:hanging="426"/>
        <w:jc w:val="both"/>
        <w:rPr>
          <w:rFonts w:ascii="Sylfaen" w:hAnsi="Sylfaen"/>
        </w:rPr>
      </w:pPr>
      <w:r>
        <w:rPr>
          <w:rFonts w:cs="Arial" w:ascii="Sylfaen" w:hAnsi="Sylfaen"/>
          <w:b/>
          <w:bCs/>
        </w:rPr>
        <w:t>5)</w:t>
      </w:r>
      <w:r>
        <w:rPr>
          <w:rFonts w:cs="Arial" w:ascii="Sylfaen" w:hAnsi="Sylfaen"/>
        </w:rPr>
        <w:tab/>
        <w:t>w razie gdy Wykonawca nie płaci swojemu/im Podwykonawcy/om realizującym roboty objęte Przedmiotem umowy i/lub opóźnia się z płatnościami na ich rzecz powyżej 10 dni w stosunku do terminu płatności wynikającego z faktury i/lub faktur wystawionych przez Podwykonawców na rzecz Wykonawcy;</w:t>
      </w:r>
    </w:p>
    <w:p>
      <w:pPr>
        <w:pStyle w:val="BodyTextIndent2"/>
        <w:spacing w:lineRule="auto" w:line="276"/>
        <w:ind w:left="851" w:hanging="426"/>
        <w:jc w:val="both"/>
        <w:rPr>
          <w:rFonts w:ascii="Sylfaen" w:hAnsi="Sylfaen"/>
        </w:rPr>
      </w:pPr>
      <w:r>
        <w:rPr>
          <w:rFonts w:cs="Arial" w:ascii="Sylfaen" w:hAnsi="Sylfaen"/>
          <w:b/>
          <w:bCs/>
        </w:rPr>
        <w:t>6)</w:t>
      </w:r>
      <w:r>
        <w:rPr>
          <w:rFonts w:cs="Arial" w:ascii="Sylfaen" w:hAnsi="Sylfaen"/>
        </w:rPr>
        <w:tab/>
        <w:t>w razie gdy Wykonawca narusza jakiekolwiek postanowienia niniejszej Umowy (inne niż wskazane w ust. 2 pkt 1 – 6 powyżej) - w szczególności  nie wykonuje swoich obowiązków lub wykonuje swoje obowiązki w sposób sprzeczny z Umową (w tym nieterminowo), narusza zakazy lub nakazy przewidziane Umową lub narusza przepisy prawa i nie zaprzestaje ww. naruszeń oraz nie usuwa ich skutków, mimo pisemnego wezwania i wyznaczenia Wykonawcy dodatkowego terminu na powyższe (nie dłuższego niż 7 dni);</w:t>
      </w:r>
    </w:p>
    <w:p>
      <w:pPr>
        <w:pStyle w:val="BodyTextIndent2"/>
        <w:spacing w:lineRule="auto" w:line="276"/>
        <w:ind w:left="426" w:hanging="426"/>
        <w:jc w:val="both"/>
        <w:rPr>
          <w:rFonts w:ascii="Sylfaen" w:hAnsi="Sylfaen"/>
        </w:rPr>
      </w:pPr>
      <w:r>
        <w:rPr>
          <w:rFonts w:cs="Arial" w:ascii="Sylfaen" w:hAnsi="Sylfaen"/>
        </w:rPr>
        <w:t>3. W przypadku odstąpienia od Umowy, Wykonawcę oraz Zamawiającego obciążają następujące obowiązki szczegółowe:</w:t>
      </w:r>
    </w:p>
    <w:p>
      <w:pPr>
        <w:pStyle w:val="BodyTextIndent2"/>
        <w:numPr>
          <w:ilvl w:val="0"/>
          <w:numId w:val="23"/>
        </w:numPr>
        <w:spacing w:lineRule="auto" w:line="276"/>
        <w:ind w:left="851" w:hanging="426"/>
        <w:jc w:val="both"/>
        <w:rPr>
          <w:rFonts w:ascii="Sylfaen" w:hAnsi="Sylfaen"/>
        </w:rPr>
      </w:pPr>
      <w:r>
        <w:rPr>
          <w:rFonts w:cs="Arial" w:ascii="Sylfaen" w:hAnsi="Sylfaen"/>
        </w:rPr>
        <w:t>w terminie 7 dni od dnia od dnia złożenia oświadczenia o odstąpieniu, Strony sporządzą szczegółowy protokół inwentaryzacji robót – protokół inwentaryzacji stanowi podstawę do wystawienia przez Wykonawcę faktury VAT, zgodnie ze stanem ustalonym w protokole inwentaryzacji oraz Harmonogramem; w przypadku gdy Wykonawca nie przystąpi do sporządzenia protokołu inwentaryzacji prac w ww. terminie, Zamawiający ma prawo do jednostronnego sporządzenia protokołu;</w:t>
      </w:r>
    </w:p>
    <w:p>
      <w:pPr>
        <w:pStyle w:val="BodyTextIndent2"/>
        <w:numPr>
          <w:ilvl w:val="0"/>
          <w:numId w:val="23"/>
        </w:numPr>
        <w:spacing w:lineRule="auto" w:line="276"/>
        <w:ind w:left="851" w:hanging="426"/>
        <w:jc w:val="both"/>
        <w:rPr>
          <w:rFonts w:ascii="Sylfaen" w:hAnsi="Sylfaen"/>
        </w:rPr>
      </w:pPr>
      <w:r>
        <w:rPr>
          <w:rFonts w:cs="Arial" w:ascii="Sylfaen" w:hAnsi="Sylfaen"/>
        </w:rPr>
        <w:t>Wykonawca niezwłocznie przerwie i zabezpieczy przerwane Roboty w zakresie uzgodnionym w protokole inwentaryzacji, na koszt tej Strony, z przyczyn której dotyczących doszło do odstąpienia od Umowy.</w:t>
      </w:r>
    </w:p>
    <w:p>
      <w:pPr>
        <w:pStyle w:val="BodyTextIndent2"/>
        <w:spacing w:lineRule="auto" w:line="276"/>
        <w:ind w:left="426" w:hanging="426"/>
        <w:jc w:val="both"/>
        <w:rPr>
          <w:rFonts w:ascii="Sylfaen" w:hAnsi="Sylfaen"/>
        </w:rPr>
      </w:pPr>
      <w:r>
        <w:rPr>
          <w:rFonts w:cs="Arial" w:ascii="Sylfaen" w:hAnsi="Sylfaen"/>
        </w:rPr>
        <w:t xml:space="preserve">4. Strony postanawiają, że wzajemne roszczenia Stron nie wygasają na skutek odstąpienia od Umowy – bez względu na podstawę faktyczną i prawną odstąpienia. Odstąpienie od Umowy, nie ma również wpływu na nabycie przez Zamawiającego praw autorskich, w zakresie w jakim Zamawiający nabył te prawa do dnia odstąpienia, a także na ustalone umową kary umowne, a także możliwość skorzystania z zabezpieczenia należytego wykonania umowy w zakresie robót wykonanych przez Wykonawcę do dnia odstąpienia. </w:t>
      </w:r>
    </w:p>
    <w:p>
      <w:pPr>
        <w:pStyle w:val="BodyTextIndent2"/>
        <w:spacing w:lineRule="auto" w:line="276"/>
        <w:ind w:left="426" w:hanging="426"/>
        <w:jc w:val="both"/>
        <w:rPr>
          <w:rFonts w:ascii="Sylfaen" w:hAnsi="Sylfaen"/>
        </w:rPr>
      </w:pPr>
      <w:r>
        <w:rPr>
          <w:rFonts w:cs="Arial" w:ascii="Sylfaen" w:hAnsi="Sylfaen"/>
        </w:rPr>
        <w:t>5.</w:t>
        <w:tab/>
        <w:t xml:space="preserve">Ustala się, że w przypadku udzielenia przez Wykonawcę zabezpieczenia należytego wykonania umowy  w formie gwarancji bankowej lub ubezpieczeniowej, treść gwarancji powinna przewidywać uprawnienie Zamawiającego do zaspokojenia roszczeń Zamawiającego wynikających z odstąpienia od umowy (kary umowne), a także z rękojmi i gwarancji za roboty wykonane do dnia odstąpienia (w przypadku odstąpienia ze skutkiem ex nunc). </w:t>
      </w:r>
    </w:p>
    <w:p>
      <w:pPr>
        <w:pStyle w:val="BodyTextIndent2"/>
        <w:spacing w:lineRule="auto" w:line="276"/>
        <w:ind w:left="426" w:hanging="426"/>
        <w:jc w:val="both"/>
        <w:rPr>
          <w:rFonts w:ascii="Sylfaen" w:hAnsi="Sylfaen"/>
        </w:rPr>
      </w:pPr>
      <w:r>
        <w:rPr>
          <w:rFonts w:cs="Arial" w:ascii="Sylfaen" w:hAnsi="Sylfaen"/>
        </w:rPr>
        <w:t xml:space="preserve">6. </w:t>
        <w:tab/>
        <w:t xml:space="preserve">W protokole inwentaryzacji prac, o którym mowa w ust. 3 powyżej, Zamawiający wskaże usterki/wady Robót wraz z terminem ich usunięcia, a Wykonawca będzie zobowiązany do ich usunięcia. W przypadku odstąpienia z przyczyn, za które Wykonawca ponosi odpowiedzialność, Zamawiający może według swego wyboru wezwać Wykonawcę do usunięcia usterek/wad wskazanych w protokole inwentaryzacji w terminie w nim wskazanym, do czego Wykonawca będzie zobowiązany, albo powierzyć usunięcie usterek/wad Robót innej osobie lub usunąć je we własnym zakresie, na koszt i niebezpieczeństwo Wykonawcy, bez konieczności uzyskiwania upoważnienia sądu (wykonanie zastępcze). </w:t>
      </w:r>
    </w:p>
    <w:p>
      <w:pPr>
        <w:pStyle w:val="BodyTextIndent2"/>
        <w:spacing w:lineRule="auto" w:line="276"/>
        <w:ind w:left="426" w:hanging="426"/>
        <w:jc w:val="both"/>
        <w:rPr>
          <w:rFonts w:ascii="Sylfaen" w:hAnsi="Sylfaen"/>
        </w:rPr>
      </w:pPr>
      <w:r>
        <w:rPr>
          <w:rFonts w:cs="Arial" w:ascii="Sylfaen" w:hAnsi="Sylfaen"/>
        </w:rPr>
        <w:t xml:space="preserve">7.  Jeżeli niniejsza Umowa nie stanowi inaczej, według wyboru Zamawiającego odstąpienie od niniejszej Umowy może nastąpić ze skutkiem wstecznym lub jedynie w części niewykonanej ze skutkiem na przyszłość.  </w:t>
      </w:r>
    </w:p>
    <w:p>
      <w:pPr>
        <w:pStyle w:val="BodyTextIndent2"/>
        <w:spacing w:lineRule="auto" w:line="276"/>
        <w:ind w:left="426" w:hanging="426"/>
        <w:jc w:val="both"/>
        <w:rPr>
          <w:rFonts w:ascii="Sylfaen" w:hAnsi="Sylfaen"/>
        </w:rPr>
      </w:pPr>
      <w:r>
        <w:rPr>
          <w:rFonts w:cs="Arial" w:ascii="Sylfaen" w:hAnsi="Sylfaen"/>
        </w:rPr>
        <w:t>8. W każdym przypadku odstąpienia, po złożeniu oświadczenia o odstąpieniu przez Zamawiającego albo Wykonawcę, Wykonawca bezzwłocznie zaprzestanie wykonywania jakichkolwiek dalszych Robót poza takimi, ja</w:t>
      </w:r>
      <w:r>
        <w:rPr>
          <w:rFonts w:cs="Arial" w:ascii="Sylfaen" w:hAnsi="Sylfaen"/>
          <w:color w:val="000000" w:themeColor="text1"/>
        </w:rPr>
        <w:t>kie</w:t>
      </w:r>
      <w:r>
        <w:rPr>
          <w:rFonts w:cs="Arial" w:ascii="Sylfaen" w:hAnsi="Sylfaen"/>
        </w:rPr>
        <w:t xml:space="preserve"> </w:t>
      </w:r>
      <w:r>
        <w:rPr>
          <w:rFonts w:cs="Arial" w:ascii="Sylfaen" w:hAnsi="Sylfaen"/>
          <w:color w:val="000000" w:themeColor="text1"/>
        </w:rPr>
        <w:t xml:space="preserve">mogą zostać polecone </w:t>
      </w:r>
      <w:r>
        <w:rPr>
          <w:rFonts w:cs="Arial" w:ascii="Sylfaen" w:hAnsi="Sylfaen"/>
        </w:rPr>
        <w:t>przez Zamawiającego lub Inspektora Nadzoru (jeżeli występuje) w celu ochrony życia lub własności lub w celu zapewnienia bezpieczeństwa Robót,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wykonywa się przez złożenie stosownego oświadczenia Wykonawcy,  w terminie 30 dni od dnia odstąpienia od Umowy. Wówczas te materiały i urządzenia uwzględnia się  w protokole inwentaryzacji, o którym mowa w ust.</w:t>
      </w:r>
      <w:r>
        <w:rPr>
          <w:rFonts w:cs="Arial" w:ascii="Sylfaen" w:hAnsi="Sylfaen"/>
          <w:strike/>
        </w:rPr>
        <w:t xml:space="preserve"> </w:t>
      </w:r>
      <w:r>
        <w:rPr>
          <w:rFonts w:cs="Arial" w:ascii="Sylfaen" w:hAnsi="Sylfaen"/>
          <w:color w:val="000000" w:themeColor="text1"/>
        </w:rPr>
        <w:t xml:space="preserve"> 3 </w:t>
      </w:r>
      <w:r>
        <w:rPr>
          <w:rFonts w:cs="Arial" w:ascii="Sylfaen" w:hAnsi="Sylfaen"/>
        </w:rPr>
        <w:t xml:space="preserve">powyżej, a Wykonawca zobowiązany jest nie usuwać ich z terenu budowy, a w razie ich usunięcia – dostarczyć je z powrotem na teren budowy; jednocześnie Wykonawca wyda Zamawiającemu całość dokumentacji związanej z ww. materiałami i urządzeniami – najpóźniej w dniu wystawienia faktury obejmującej ww. materiały i urządzenia. </w:t>
      </w:r>
    </w:p>
    <w:p>
      <w:pPr>
        <w:pStyle w:val="BodyTextIndent2"/>
        <w:spacing w:lineRule="auto" w:line="276"/>
        <w:ind w:left="284" w:hanging="284"/>
        <w:jc w:val="both"/>
        <w:rPr>
          <w:rFonts w:ascii="Sylfaen" w:hAnsi="Sylfaen"/>
        </w:rPr>
      </w:pPr>
      <w:r>
        <w:rPr>
          <w:rFonts w:cs="Arial" w:ascii="Sylfaen" w:hAnsi="Sylfaen"/>
        </w:rPr>
        <w:t>9. Odstąpienie od umowy powinno nastąpić w formie pisemnej pod rygorem nieważności takiego oświadczenia i powinno zawierać uzasadnienie.</w:t>
      </w:r>
    </w:p>
    <w:p>
      <w:pPr>
        <w:pStyle w:val="BodyTextIndent2"/>
        <w:spacing w:lineRule="auto" w:line="276"/>
        <w:ind w:left="284" w:hanging="426"/>
        <w:jc w:val="both"/>
        <w:rPr>
          <w:rFonts w:ascii="Sylfaen" w:hAnsi="Sylfaen"/>
        </w:rPr>
      </w:pPr>
      <w:r>
        <w:rPr>
          <w:rFonts w:cs="Arial" w:ascii="Sylfaen" w:hAnsi="Sylfaen"/>
        </w:rPr>
        <w:t xml:space="preserve">10. W razie odstąpienia od umowy z przyczyn niezależnych od </w:t>
      </w:r>
      <w:r>
        <w:rPr>
          <w:rFonts w:cs="Arial" w:ascii="Sylfaen" w:hAnsi="Sylfaen"/>
          <w:b/>
          <w:bCs/>
        </w:rPr>
        <w:t>Wykonawcy</w:t>
      </w:r>
      <w:r>
        <w:rPr>
          <w:rFonts w:cs="Arial" w:ascii="Sylfaen" w:hAnsi="Sylfaen"/>
        </w:rPr>
        <w:t xml:space="preserve">, </w:t>
      </w:r>
      <w:r>
        <w:rPr>
          <w:rFonts w:cs="Arial" w:ascii="Sylfaen" w:hAnsi="Sylfaen"/>
          <w:b/>
          <w:bCs/>
        </w:rPr>
        <w:t>Zamawiający</w:t>
      </w:r>
      <w:r>
        <w:rPr>
          <w:rFonts w:cs="Arial" w:ascii="Sylfaen" w:hAnsi="Sylfaen"/>
        </w:rPr>
        <w:t xml:space="preserve"> zobowiązany jest do dokonania odbioru robót wykonanych do dnia odstąpienia od umowy, zapłaty wynagrodzenia za wykonane roboty oraz protokolarnego przejęcia placu budowy.</w:t>
      </w:r>
    </w:p>
    <w:p>
      <w:pPr>
        <w:pStyle w:val="Normal"/>
        <w:spacing w:lineRule="auto" w:line="276" w:before="0" w:after="120"/>
        <w:ind w:left="426" w:hanging="426"/>
        <w:jc w:val="center"/>
        <w:rPr>
          <w:rFonts w:ascii="Sylfaen" w:hAnsi="Sylfaen"/>
        </w:rPr>
      </w:pPr>
      <w:r>
        <w:rPr>
          <w:rFonts w:cs="Arial" w:ascii="Sylfaen" w:hAnsi="Sylfaen"/>
          <w:b/>
          <w:bCs/>
        </w:rPr>
        <w:t>§ 22</w:t>
      </w:r>
    </w:p>
    <w:p>
      <w:pPr>
        <w:pStyle w:val="BodyTextIndent2"/>
        <w:numPr>
          <w:ilvl w:val="1"/>
          <w:numId w:val="4"/>
        </w:numPr>
        <w:spacing w:lineRule="auto" w:line="276"/>
        <w:ind w:left="426" w:hanging="426"/>
        <w:jc w:val="both"/>
        <w:rPr>
          <w:rFonts w:ascii="Sylfaen" w:hAnsi="Sylfaen"/>
        </w:rPr>
      </w:pPr>
      <w:r>
        <w:rPr>
          <w:rFonts w:cs="Arial" w:ascii="Sylfaen" w:hAnsi="Sylfaen"/>
        </w:rPr>
        <w:t>W sprawach nieuregulowanych niniejszą umową znajdują zastosowanie przepisy Kodeksu Cywilnego</w:t>
      </w:r>
      <w:r>
        <w:rPr>
          <w:rFonts w:cs="Arial" w:ascii="Sylfaen" w:hAnsi="Sylfaen"/>
          <w:b/>
        </w:rPr>
        <w:t>,</w:t>
      </w:r>
      <w:r>
        <w:rPr>
          <w:rFonts w:cs="Arial" w:ascii="Sylfaen" w:hAnsi="Sylfaen"/>
        </w:rPr>
        <w:t xml:space="preserve"> ustawy z dnia 11 września 2019 r. Prawo zamówień publicznych (tekst jednolity </w:t>
      </w:r>
      <w:r>
        <w:rPr>
          <w:rFonts w:cs="Arial" w:ascii="Sylfaen" w:hAnsi="Sylfaen"/>
          <w:bCs/>
        </w:rPr>
        <w:t>Dz. U. z</w:t>
      </w:r>
      <w:r>
        <w:rPr>
          <w:rFonts w:cs="Arial" w:ascii="Sylfaen" w:hAnsi="Sylfaen"/>
          <w:b/>
          <w:bCs/>
        </w:rPr>
        <w:t xml:space="preserve"> </w:t>
      </w:r>
      <w:r>
        <w:rPr>
          <w:rFonts w:cs="Arial" w:ascii="Sylfaen" w:hAnsi="Sylfaen"/>
          <w:spacing w:val="-4"/>
        </w:rPr>
        <w:t>2023 r. poz. 1605 z późn. zm.</w:t>
      </w:r>
      <w:r>
        <w:rPr>
          <w:rFonts w:cs="Arial" w:ascii="Sylfaen" w:hAnsi="Sylfaen"/>
        </w:rPr>
        <w:t xml:space="preserve">) oraz inne obowiązujące przepisy prawa. </w:t>
      </w:r>
    </w:p>
    <w:p>
      <w:pPr>
        <w:pStyle w:val="BodyTextIndent2"/>
        <w:numPr>
          <w:ilvl w:val="1"/>
          <w:numId w:val="4"/>
        </w:numPr>
        <w:spacing w:lineRule="auto" w:line="276"/>
        <w:ind w:left="426" w:hanging="426"/>
        <w:jc w:val="both"/>
        <w:rPr>
          <w:rFonts w:ascii="Sylfaen" w:hAnsi="Sylfaen"/>
        </w:rPr>
      </w:pPr>
      <w:r>
        <w:rPr>
          <w:rFonts w:cs="Arial" w:ascii="Sylfaen" w:hAnsi="Sylfaen"/>
        </w:rPr>
        <w:t xml:space="preserve">W razie ewentualnych sporów rozstrzygać je będzie Sąd Powszechny właściwy dla siedziby </w:t>
      </w:r>
      <w:r>
        <w:rPr>
          <w:rFonts w:cs="Arial" w:ascii="Sylfaen" w:hAnsi="Sylfaen"/>
          <w:b/>
        </w:rPr>
        <w:t>Zamawiającego.</w:t>
      </w:r>
    </w:p>
    <w:p>
      <w:pPr>
        <w:pStyle w:val="BodyTextIndent2"/>
        <w:spacing w:lineRule="auto" w:line="276"/>
        <w:ind w:left="426" w:hanging="426"/>
        <w:jc w:val="center"/>
        <w:rPr>
          <w:rFonts w:ascii="Sylfaen" w:hAnsi="Sylfaen"/>
        </w:rPr>
      </w:pPr>
      <w:r>
        <w:rPr>
          <w:rFonts w:cs="Arial" w:ascii="Sylfaen" w:hAnsi="Sylfaen"/>
          <w:b/>
          <w:bCs/>
        </w:rPr>
        <w:t>§ 23</w:t>
      </w:r>
    </w:p>
    <w:p>
      <w:pPr>
        <w:pStyle w:val="BodyTextIndent2"/>
        <w:spacing w:lineRule="auto" w:line="276"/>
        <w:ind w:left="426" w:hanging="426"/>
        <w:jc w:val="both"/>
        <w:rPr>
          <w:rFonts w:ascii="Sylfaen" w:hAnsi="Sylfaen"/>
        </w:rPr>
      </w:pPr>
      <w:r>
        <w:rPr>
          <w:rFonts w:cs="Arial" w:ascii="Sylfaen" w:hAnsi="Sylfaen"/>
        </w:rPr>
        <w:t>1. Wszelkie zmiany treści umowy (na warunkach i zasadach szczegółowo niżej opisanych)  mogą nastąpić jedynie w formie pisemnej pod rygorem nieważności.</w:t>
      </w:r>
    </w:p>
    <w:p>
      <w:pPr>
        <w:pStyle w:val="BodyTextIndent2"/>
        <w:spacing w:lineRule="auto" w:line="276"/>
        <w:ind w:left="426" w:hanging="426"/>
        <w:jc w:val="both"/>
        <w:rPr>
          <w:rFonts w:ascii="Sylfaen" w:hAnsi="Sylfaen"/>
        </w:rPr>
      </w:pPr>
      <w:r>
        <w:rPr>
          <w:rFonts w:cs="Arial" w:ascii="Sylfaen" w:hAnsi="Sylfaen"/>
        </w:rPr>
        <w:t>2. Dopuszcza się stosowanie robót zamiennych w następujących okolicznościach:</w:t>
      </w:r>
    </w:p>
    <w:p>
      <w:pPr>
        <w:pStyle w:val="BodyTextIndent2"/>
        <w:spacing w:lineRule="auto" w:line="276"/>
        <w:ind w:left="426" w:hanging="426"/>
        <w:jc w:val="both"/>
        <w:rPr>
          <w:rFonts w:ascii="Sylfaen" w:hAnsi="Sylfaen"/>
        </w:rPr>
      </w:pPr>
      <w:r>
        <w:rPr>
          <w:rFonts w:ascii="Sylfaen" w:hAnsi="Sylfaen"/>
        </w:rPr>
        <w:t>1) na wniosek Wykonawcy, za zgodą Zamawiającego, w trakcie prowadzenia robót, mogą być dokonywane zmiany technologii wykonania elementów robót. Dopuszcza się je tylko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do realizacji przez Zamawiającego który korzysta z opinii inspektora nadzoru (jeżeli występuje).</w:t>
      </w:r>
    </w:p>
    <w:p>
      <w:pPr>
        <w:pStyle w:val="BodyTextIndent2"/>
        <w:spacing w:lineRule="auto" w:line="276"/>
        <w:ind w:left="426" w:hanging="426"/>
        <w:jc w:val="both"/>
        <w:rPr>
          <w:rFonts w:ascii="Sylfaen" w:hAnsi="Sylfaen"/>
        </w:rPr>
      </w:pPr>
      <w:r>
        <w:rPr>
          <w:rFonts w:ascii="Sylfaen" w:hAnsi="Sylfaen"/>
        </w:rPr>
        <w:t>2) w przypadku gdy z punktu widzenia Zamawiającego zachodzi potrzeba zmiany rozwiązań technicznych wynikających z umowy Zamawiający sporządza protokół robót zamiennych, a następnie dostarcza dokumentację na te roboty.</w:t>
      </w:r>
    </w:p>
    <w:p>
      <w:pPr>
        <w:pStyle w:val="BodyTextIndent2"/>
        <w:spacing w:lineRule="auto" w:line="276"/>
        <w:ind w:left="426" w:hanging="426"/>
        <w:jc w:val="both"/>
        <w:rPr>
          <w:rFonts w:ascii="Sylfaen" w:hAnsi="Sylfaen"/>
        </w:rPr>
      </w:pPr>
      <w:r>
        <w:rPr>
          <w:rFonts w:ascii="Sylfaen" w:hAnsi="Sylfaen"/>
        </w:rPr>
        <w:t>3) konieczności wykonania robót zamiennych w stosunku do przewidzianych w dokumentacji w sytuacji gdy wykonanie tych robót będzie niezbędne do prawidłowego i zgodnego z zasadami wiedzy technicznej i obowiązującymi przepisami wykonania przedmiotu umowy.</w:t>
      </w:r>
    </w:p>
    <w:p>
      <w:pPr>
        <w:pStyle w:val="BodyTextIndent2"/>
        <w:spacing w:lineRule="auto" w:line="276"/>
        <w:ind w:left="426" w:hanging="426"/>
        <w:jc w:val="both"/>
        <w:rPr>
          <w:rFonts w:ascii="Sylfaen" w:hAnsi="Sylfaen"/>
        </w:rPr>
      </w:pPr>
      <w:r>
        <w:rPr>
          <w:rFonts w:ascii="Sylfaen" w:hAnsi="Sylfaen"/>
        </w:rPr>
        <w:t>4) konieczność zrealizowania OPZ przy zastosowaniu innych rozwiązań technicznych lub materiałowych ze względu na zmiany obowiązującego prawa, a zmiany te uniemożliwią przekazanie obiektu do użytkowania.</w:t>
      </w:r>
    </w:p>
    <w:p>
      <w:pPr>
        <w:pStyle w:val="BodyTextIndent2"/>
        <w:spacing w:lineRule="auto" w:line="276"/>
        <w:ind w:left="426" w:hanging="426"/>
        <w:jc w:val="both"/>
        <w:rPr>
          <w:rFonts w:ascii="Sylfaen" w:hAnsi="Sylfaen"/>
        </w:rPr>
      </w:pPr>
      <w:r>
        <w:rPr>
          <w:rFonts w:ascii="Sylfaen" w:hAnsi="Sylfaen"/>
        </w:rPr>
        <w:t>5) konieczność wprowadzenia zmian spowodowanych kolizją z planowanymi lub równolegle prowadzonymi przez inne podmioty inwestycjami. W takim przypadku zmiany w umowie zostaną ograniczone do zmian koniecznych powodujących uniknięcie kolizji,</w:t>
      </w:r>
    </w:p>
    <w:p>
      <w:pPr>
        <w:pStyle w:val="BodyTextIndent2"/>
        <w:spacing w:lineRule="auto" w:line="276"/>
        <w:ind w:left="426" w:hanging="426"/>
        <w:jc w:val="both"/>
        <w:rPr>
          <w:rFonts w:ascii="Sylfaen" w:hAnsi="Sylfaen"/>
        </w:rPr>
      </w:pPr>
      <w:r>
        <w:rPr>
          <w:rFonts w:ascii="Sylfaen" w:hAnsi="Sylfaen"/>
        </w:rPr>
        <w:t>6) w przypadku, gdy określone w pkt 2) zmiany spowodują wzrost kosztów, roboty te będą traktowane jako dodatkowe i Zamawiający sporządzi aneks na wykonanie robót dodatkowych.</w:t>
      </w:r>
    </w:p>
    <w:p>
      <w:pPr>
        <w:pStyle w:val="BodyTextIndent2"/>
        <w:spacing w:lineRule="auto" w:line="276"/>
        <w:ind w:left="426" w:hanging="426"/>
        <w:jc w:val="both"/>
        <w:rPr>
          <w:rFonts w:ascii="Sylfaen" w:hAnsi="Sylfaen"/>
        </w:rPr>
      </w:pPr>
      <w:r>
        <w:rPr>
          <w:rFonts w:ascii="Sylfaen" w:hAnsi="Sylfaen"/>
        </w:rPr>
        <w:t>7) rozliczenie robót zamiennych o których mowa w pkt. 1) - 5)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sekocenbud dla woj. świętokrzyskiego lub udokumentowaną najniższą cenę z trzech porównywalnych cen z hurtowni z tymi materiałami.</w:t>
      </w:r>
    </w:p>
    <w:p>
      <w:pPr>
        <w:pStyle w:val="BodyTextIndent2"/>
        <w:spacing w:lineRule="auto" w:line="276"/>
        <w:ind w:left="426" w:hanging="426"/>
        <w:jc w:val="both"/>
        <w:rPr>
          <w:rFonts w:ascii="Sylfaen" w:hAnsi="Sylfaen"/>
        </w:rPr>
      </w:pPr>
      <w:r>
        <w:rPr>
          <w:rFonts w:ascii="Sylfaen" w:hAnsi="Sylfaen"/>
        </w:rPr>
        <w:t>8) zmiany technologiczne spowodowane w szczególności zmiany technologii wykonania prac bądź robót budowlanych, w szczególności poprzez zastosowanie innych rozwiązań technicznych lub materiałowych powodujących: osiągnięcie wymaganego efektu przy niższych kosztach wykonania zamówienia, zwiększenie jakości, parametrów technicznych lub eksploatacyjnych wykonanych robót, skrócenie terminu realizacji zamówienia, uniknięcie—niewykonania lub wadliwego wykonania przedmiotu umowy.</w:t>
      </w:r>
    </w:p>
    <w:p>
      <w:pPr>
        <w:pStyle w:val="BodyTextIndent2"/>
        <w:spacing w:lineRule="auto" w:line="276"/>
        <w:ind w:left="426" w:hanging="426"/>
        <w:jc w:val="both"/>
        <w:rPr>
          <w:rFonts w:ascii="Sylfaen" w:hAnsi="Sylfaen"/>
        </w:rPr>
      </w:pPr>
      <w:r>
        <w:rPr>
          <w:rFonts w:ascii="Sylfaen" w:hAnsi="Sylfaen"/>
        </w:rPr>
        <w:t>9) zmiany wynagrodzenia wskazanego w umowie w przypadku zlecenia robót dodatkowych lub wystąpienia okoliczności skutkujących zmianą wynagrodzenia na warunkach określonych w art. 455 ust. 1 i 2 ustawy Pzp.</w:t>
      </w:r>
    </w:p>
    <w:p>
      <w:pPr>
        <w:pStyle w:val="BodyTextIndent2"/>
        <w:spacing w:lineRule="auto" w:line="276"/>
        <w:ind w:left="426" w:hanging="426"/>
        <w:jc w:val="both"/>
        <w:rPr>
          <w:rFonts w:ascii="Sylfaen" w:hAnsi="Sylfaen"/>
        </w:rPr>
      </w:pPr>
      <w:r>
        <w:rPr>
          <w:rFonts w:ascii="Sylfaen" w:hAnsi="Sylfaen"/>
        </w:rPr>
        <w:t>2. Zamawiającemu przysługuje prawo zmniejszenia wynagrodzenia w przypadku:</w:t>
      </w:r>
    </w:p>
    <w:p>
      <w:pPr>
        <w:pStyle w:val="BodyTextIndent2"/>
        <w:spacing w:lineRule="auto" w:line="276"/>
        <w:ind w:left="426" w:hanging="426"/>
        <w:jc w:val="both"/>
        <w:rPr>
          <w:rFonts w:ascii="Sylfaen" w:hAnsi="Sylfaen"/>
        </w:rPr>
      </w:pPr>
      <w:r>
        <w:rPr>
          <w:rFonts w:ascii="Sylfaen" w:hAnsi="Sylfaen"/>
        </w:rPr>
        <w:t>1) rezygnacji z części zakresu robót do wykonania.</w:t>
      </w:r>
    </w:p>
    <w:p>
      <w:pPr>
        <w:pStyle w:val="BodyTextIndent2"/>
        <w:spacing w:lineRule="auto" w:line="276"/>
        <w:ind w:left="426" w:hanging="426"/>
        <w:jc w:val="both"/>
        <w:rPr>
          <w:rFonts w:ascii="Sylfaen" w:hAnsi="Sylfaen"/>
        </w:rPr>
      </w:pPr>
      <w:r>
        <w:rPr>
          <w:rFonts w:ascii="Sylfaen" w:hAnsi="Sylfaen"/>
        </w:rPr>
        <w:t>2) braku konieczności wykonania robót wynikłych z błędów stwierdzonych w OPZ</w:t>
      </w:r>
    </w:p>
    <w:p>
      <w:pPr>
        <w:pStyle w:val="BodyTextIndent2"/>
        <w:spacing w:lineRule="auto" w:line="276"/>
        <w:ind w:left="426" w:hanging="426"/>
        <w:jc w:val="both"/>
        <w:rPr>
          <w:rFonts w:ascii="Sylfaen" w:hAnsi="Sylfaen"/>
        </w:rPr>
      </w:pPr>
      <w:r>
        <w:rPr>
          <w:rFonts w:ascii="Sylfaen" w:hAnsi="Sylfaen"/>
        </w:rPr>
        <w:t>3) modyfikacji przedmiotu zamówienia w związku z wystąpieniem robót dodatkowych lub powtarzających za roboty zaniechane</w:t>
      </w:r>
    </w:p>
    <w:p>
      <w:pPr>
        <w:pStyle w:val="BodyTextIndent2"/>
        <w:spacing w:lineRule="auto" w:line="276"/>
        <w:ind w:left="426" w:hanging="426"/>
        <w:jc w:val="both"/>
        <w:rPr>
          <w:rFonts w:ascii="Sylfaen" w:hAnsi="Sylfaen"/>
        </w:rPr>
      </w:pPr>
      <w:r>
        <w:rPr>
          <w:rFonts w:ascii="Sylfaen" w:hAnsi="Sylfaen"/>
        </w:rPr>
        <w:t>4) jeżeli wartość robót zamiennych będzie mniejsza od podstawowych.</w:t>
      </w:r>
    </w:p>
    <w:p>
      <w:pPr>
        <w:pStyle w:val="BodyTextIndent2"/>
        <w:spacing w:lineRule="auto" w:line="276"/>
        <w:ind w:left="426" w:hanging="426"/>
        <w:jc w:val="both"/>
        <w:rPr>
          <w:rFonts w:ascii="Sylfaen" w:hAnsi="Sylfaen"/>
        </w:rPr>
      </w:pPr>
      <w:r>
        <w:rPr>
          <w:rFonts w:ascii="Sylfaen" w:hAnsi="Sylfaen"/>
        </w:rPr>
        <w:t>5) zmniejszenie wynagrodzenia o którym mowa w pkt 1) - 4) następuje w oparciu o kosztorys ofertowy Wykonawcy.</w:t>
      </w:r>
    </w:p>
    <w:p>
      <w:pPr>
        <w:pStyle w:val="BodyTextIndent2"/>
        <w:spacing w:lineRule="auto" w:line="276"/>
        <w:ind w:left="426" w:hanging="426"/>
        <w:jc w:val="both"/>
        <w:rPr>
          <w:rFonts w:ascii="Sylfaen" w:hAnsi="Sylfaen"/>
        </w:rPr>
      </w:pPr>
      <w:r>
        <w:rPr>
          <w:rFonts w:ascii="Sylfaen" w:hAnsi="Sylfaen"/>
        </w:rPr>
        <w:t>3. Zmiana terminu związanego z wykonaniem umowy, która uprawnia do zmiany harmonogramu finansowo rzeczowego który wymaga akceptacji Zamawiającego nastąpi w następujących okolicznościach:</w:t>
      </w:r>
    </w:p>
    <w:p>
      <w:pPr>
        <w:pStyle w:val="BodyTextIndent2"/>
        <w:spacing w:lineRule="auto" w:line="276"/>
        <w:ind w:left="426" w:hanging="426"/>
        <w:jc w:val="both"/>
        <w:rPr>
          <w:rFonts w:ascii="Sylfaen" w:hAnsi="Sylfaen"/>
        </w:rPr>
      </w:pPr>
      <w:r>
        <w:rPr>
          <w:rFonts w:ascii="Sylfaen" w:hAnsi="Sylfaen"/>
        </w:rPr>
        <w:t>1) Zmiana terminu przewidzianego na zmianę częściowego terminu i zakończenie przedmiotu umowy,</w:t>
      </w:r>
    </w:p>
    <w:p>
      <w:pPr>
        <w:pStyle w:val="BodyTextIndent2"/>
        <w:spacing w:lineRule="auto" w:line="276"/>
        <w:ind w:left="426" w:hanging="426"/>
        <w:jc w:val="both"/>
        <w:rPr>
          <w:rFonts w:ascii="Sylfaen" w:hAnsi="Sylfaen"/>
        </w:rPr>
      </w:pPr>
      <w:r>
        <w:rPr>
          <w:rFonts w:ascii="Sylfaen" w:hAnsi="Sylfaen"/>
        </w:rPr>
        <w:t>tj.:</w:t>
      </w:r>
    </w:p>
    <w:p>
      <w:pPr>
        <w:pStyle w:val="BodyTextIndent2"/>
        <w:spacing w:lineRule="auto" w:line="276"/>
        <w:ind w:left="426" w:hanging="426"/>
        <w:jc w:val="both"/>
        <w:rPr>
          <w:rFonts w:ascii="Sylfaen" w:hAnsi="Sylfaen"/>
        </w:rPr>
      </w:pPr>
      <w:r>
        <w:rPr>
          <w:rFonts w:ascii="Sylfaen" w:hAnsi="Sylfaen"/>
        </w:rPr>
        <w:t>a) zmiany spowodowane warunkami atmosferycznymi w szczególności warunki atmosferyczne uniemożliwią prowadzenie robót budowlanych z uwagi na uwarunkowania techniczne i technologiczne wynikające z norm opisanych w OPZ lub powszechnie obowiązujących,</w:t>
      </w:r>
    </w:p>
    <w:p>
      <w:pPr>
        <w:pStyle w:val="BodyTextIndent2"/>
        <w:spacing w:lineRule="auto" w:line="276"/>
        <w:ind w:left="426" w:hanging="426"/>
        <w:jc w:val="both"/>
        <w:rPr>
          <w:rFonts w:ascii="Sylfaen" w:hAnsi="Sylfaen"/>
        </w:rPr>
      </w:pPr>
      <w:r>
        <w:rPr>
          <w:rFonts w:ascii="Sylfaen" w:hAnsi="Sylfaen"/>
        </w:rPr>
        <w:t>b) w toku wykonywania przedmiotu umowy wystąpią przeszkody o obiektywnym charakterze, w tym klęski żywiołowe, warunki atmosferyczne uniemożliwiające ze względów technologicznych prowadzenie robót budowlanych czy innych prac objętych przedmiotem niniejszej umowy, przeprowadzanie prób, sprawdzeń i dokonywanie odbiorów – pomimo dołożenia przez Wykonawcę wszelkich starań, aby roboty/prace mogły zostać zrealizowane. Na tę okoliczność Kierownik Budowy sporządzi wpis do Dziennika Budowy, który potwierdzi Inspektor Nadzoru (jeżeli występuje), lub przedstawiciel Zamawiającego sporządzi protokół który potwierdzi tą okoliczność.</w:t>
      </w:r>
    </w:p>
    <w:p>
      <w:pPr>
        <w:pStyle w:val="BodyTextIndent2"/>
        <w:spacing w:lineRule="auto" w:line="276"/>
        <w:ind w:left="426" w:hanging="426"/>
        <w:jc w:val="both"/>
        <w:rPr>
          <w:rFonts w:ascii="Sylfaen" w:hAnsi="Sylfaen"/>
        </w:rPr>
      </w:pPr>
      <w:r>
        <w:rPr>
          <w:rFonts w:ascii="Sylfaen" w:hAnsi="Sylfaen"/>
        </w:rPr>
        <w:t>c) konieczność usunięcia błędów lub wprowadzenie zmian w OPZ o czas niezbędny do ich usunięcia,</w:t>
      </w:r>
    </w:p>
    <w:p>
      <w:pPr>
        <w:pStyle w:val="BodyTextIndent2"/>
        <w:spacing w:lineRule="auto" w:line="276"/>
        <w:ind w:left="426" w:hanging="426"/>
        <w:jc w:val="both"/>
        <w:rPr>
          <w:rFonts w:ascii="Sylfaen" w:hAnsi="Sylfaen"/>
        </w:rPr>
      </w:pPr>
      <w:r>
        <w:rPr>
          <w:rFonts w:ascii="Sylfaen" w:hAnsi="Sylfaen"/>
        </w:rPr>
        <w:t>d) przestojów i opóźnień zawinionych przez Zamawiającego,</w:t>
      </w:r>
    </w:p>
    <w:p>
      <w:pPr>
        <w:pStyle w:val="BodyTextIndent2"/>
        <w:spacing w:lineRule="auto" w:line="276"/>
        <w:ind w:left="426" w:hanging="426"/>
        <w:jc w:val="both"/>
        <w:rPr>
          <w:rFonts w:ascii="Sylfaen" w:hAnsi="Sylfaen"/>
        </w:rPr>
      </w:pPr>
      <w:r>
        <w:rPr>
          <w:rFonts w:ascii="Sylfaen" w:hAnsi="Sylfaen"/>
        </w:rPr>
        <w:t>e) wystąpienia okoliczności, których strony umowy nie były w stanie przewidzieć, pomimo zachowania należytej staranności,</w:t>
      </w:r>
    </w:p>
    <w:p>
      <w:pPr>
        <w:pStyle w:val="BodyTextIndent2"/>
        <w:spacing w:lineRule="auto" w:line="276"/>
        <w:ind w:left="426" w:hanging="426"/>
        <w:jc w:val="both"/>
        <w:rPr>
          <w:rFonts w:ascii="Sylfaen" w:hAnsi="Sylfaen"/>
        </w:rPr>
      </w:pPr>
      <w:r>
        <w:rPr>
          <w:rFonts w:ascii="Sylfaen" w:hAnsi="Sylfaen"/>
        </w:rPr>
        <w:t>f) wykopalisk archeologicznych lub niewypałów uniemożliwiających wykonanie dalszych robót</w:t>
      </w:r>
    </w:p>
    <w:p>
      <w:pPr>
        <w:pStyle w:val="BodyTextIndent2"/>
        <w:spacing w:lineRule="auto" w:line="276"/>
        <w:ind w:left="426" w:hanging="426"/>
        <w:jc w:val="both"/>
        <w:rPr>
          <w:rFonts w:ascii="Sylfaen" w:hAnsi="Sylfaen"/>
        </w:rPr>
      </w:pPr>
      <w:r>
        <w:rPr>
          <w:rFonts w:ascii="Sylfaen" w:hAnsi="Sylfaen"/>
        </w:rPr>
        <w:t>g) wydłużenie o czas powstały w wyniku nie zawarcia umowy w pierwotnym terminie związania ofertą o czas pierwotnie zakładany do wykonania przedmiotu zamówienia,</w:t>
      </w:r>
    </w:p>
    <w:p>
      <w:pPr>
        <w:pStyle w:val="BodyTextIndent2"/>
        <w:spacing w:lineRule="auto" w:line="276"/>
        <w:ind w:left="426" w:hanging="426"/>
        <w:jc w:val="both"/>
        <w:rPr>
          <w:rFonts w:ascii="Sylfaen" w:hAnsi="Sylfaen"/>
        </w:rPr>
      </w:pPr>
      <w:r>
        <w:rPr>
          <w:rFonts w:ascii="Sylfaen" w:hAnsi="Sylfaen"/>
        </w:rPr>
        <w:t>h) wydłużenie o czas niezbędny na wykonanie robót zamiennych lub dodatkowych,</w:t>
      </w:r>
    </w:p>
    <w:p>
      <w:pPr>
        <w:pStyle w:val="BodyTextIndent2"/>
        <w:spacing w:lineRule="auto" w:line="276"/>
        <w:ind w:left="426" w:hanging="426"/>
        <w:jc w:val="both"/>
        <w:rPr>
          <w:rFonts w:ascii="Sylfaen" w:hAnsi="Sylfaen"/>
        </w:rPr>
      </w:pPr>
      <w:r>
        <w:rPr>
          <w:rFonts w:ascii="Sylfaen" w:hAnsi="Sylfaen"/>
        </w:rPr>
        <w:t>i) Zmiany będące następstwem działania organów administracji, w szczególności:</w:t>
      </w:r>
    </w:p>
    <w:p>
      <w:pPr>
        <w:pStyle w:val="BodyTextIndent2"/>
        <w:spacing w:lineRule="auto" w:line="276"/>
        <w:ind w:left="426" w:hanging="426"/>
        <w:jc w:val="both"/>
        <w:rPr>
          <w:rFonts w:ascii="Sylfaen" w:hAnsi="Sylfaen"/>
        </w:rPr>
      </w:pPr>
      <w:r>
        <w:rPr>
          <w:rFonts w:ascii="Sylfaen" w:hAnsi="Sylfaen"/>
        </w:rPr>
        <w:t xml:space="preserve">• </w:t>
      </w:r>
      <w:r>
        <w:rPr>
          <w:rFonts w:ascii="Sylfaen" w:hAnsi="Sylfaen"/>
        </w:rPr>
        <w:t>przekroczenia zakreślonych przez prawo terminów wydawania przez organy administracji decyzji, zezwoleń itp.</w:t>
      </w:r>
    </w:p>
    <w:p>
      <w:pPr>
        <w:pStyle w:val="BodyTextIndent2"/>
        <w:spacing w:lineRule="auto" w:line="276"/>
        <w:ind w:left="426" w:hanging="426"/>
        <w:jc w:val="both"/>
        <w:rPr>
          <w:rFonts w:ascii="Sylfaen" w:hAnsi="Sylfaen"/>
        </w:rPr>
      </w:pPr>
      <w:r>
        <w:rPr>
          <w:rFonts w:ascii="Sylfaen" w:hAnsi="Sylfaen"/>
        </w:rPr>
        <w:t xml:space="preserve">• </w:t>
      </w:r>
      <w:r>
        <w:rPr>
          <w:rFonts w:ascii="Sylfaen" w:hAnsi="Sylfaen"/>
        </w:rPr>
        <w:t>odmowa wydania przez organ administracji wymaganych decyzji, zezwoleń, uzgodnień na skutek błędów w OPZ.</w:t>
      </w:r>
    </w:p>
    <w:p>
      <w:pPr>
        <w:pStyle w:val="BodyTextIndent2"/>
        <w:spacing w:lineRule="auto" w:line="276"/>
        <w:ind w:left="426" w:hanging="426"/>
        <w:jc w:val="both"/>
        <w:rPr>
          <w:rFonts w:ascii="Sylfaen" w:hAnsi="Sylfaen"/>
        </w:rPr>
      </w:pPr>
      <w:r>
        <w:rPr>
          <w:rFonts w:ascii="Sylfaen" w:hAnsi="Sylfaen"/>
        </w:rPr>
        <w:t>j) skrócenie terminu realizacji zakresów częściowych oraz terminu końcowego,</w:t>
      </w:r>
    </w:p>
    <w:p>
      <w:pPr>
        <w:pStyle w:val="BodyTextIndent2"/>
        <w:spacing w:lineRule="auto" w:line="276"/>
        <w:ind w:left="426" w:hanging="426"/>
        <w:jc w:val="both"/>
        <w:rPr>
          <w:rFonts w:ascii="Sylfaen" w:hAnsi="Sylfaen"/>
        </w:rPr>
      </w:pPr>
      <w:r>
        <w:rPr>
          <w:rFonts w:ascii="Sylfaen" w:hAnsi="Sylfaen"/>
        </w:rPr>
        <w:t>k) zmiana terminu w przypadku zmiany materiałowej o której mowa w ust. 4 o czas jego nabycia</w:t>
      </w:r>
    </w:p>
    <w:p>
      <w:pPr>
        <w:pStyle w:val="BodyTextIndent2"/>
        <w:spacing w:lineRule="auto" w:line="276"/>
        <w:ind w:left="426" w:hanging="426"/>
        <w:jc w:val="both"/>
        <w:rPr>
          <w:rFonts w:ascii="Sylfaen" w:hAnsi="Sylfaen"/>
        </w:rPr>
      </w:pPr>
      <w:r>
        <w:rPr>
          <w:rFonts w:ascii="Sylfaen" w:hAnsi="Sylfaen"/>
        </w:rPr>
        <w:t>l) zmiana terminów cząstkowych bez zmiany terminu końcowego jest dopuszczalna po uzyskaniu przez Wykonawcę zgody Zamawiającego,</w:t>
      </w:r>
    </w:p>
    <w:p>
      <w:pPr>
        <w:pStyle w:val="BodyTextIndent2"/>
        <w:spacing w:lineRule="auto" w:line="276"/>
        <w:ind w:left="426" w:hanging="426"/>
        <w:jc w:val="both"/>
        <w:rPr>
          <w:rFonts w:ascii="Sylfaen" w:hAnsi="Sylfaen"/>
        </w:rPr>
      </w:pPr>
      <w:r>
        <w:rPr>
          <w:rFonts w:ascii="Sylfaen" w:hAnsi="Sylfaen"/>
        </w:rPr>
        <w:t>m) wydłużenie terminu związanego z wydłużeniem terminu odbioru końcowego ponad termin  wskazany w umowie w tym wydłużenie terminu na usunięcia wad i usterek podczas odbioru końcowego.</w:t>
      </w:r>
    </w:p>
    <w:p>
      <w:pPr>
        <w:pStyle w:val="BodyTextIndent2"/>
        <w:spacing w:lineRule="auto" w:line="276"/>
        <w:ind w:left="426" w:hanging="426"/>
        <w:jc w:val="both"/>
        <w:rPr>
          <w:rFonts w:ascii="Sylfaen" w:hAnsi="Sylfaen"/>
        </w:rPr>
      </w:pPr>
      <w:r>
        <w:rPr>
          <w:rFonts w:ascii="Sylfaen" w:hAnsi="Sylfaen"/>
        </w:rPr>
        <w:t>n) wydłużenie terminu realizacji przedmiotu zamówienia z uwagi na wstrzymanie dostaw uniemożliwiających wykonanie zamówienia w pierwotnym terminie z przyczyn niezawinionych przez Wykonawcę.</w:t>
      </w:r>
    </w:p>
    <w:p>
      <w:pPr>
        <w:pStyle w:val="BodyTextIndent2"/>
        <w:spacing w:lineRule="auto" w:line="276"/>
        <w:ind w:left="426" w:hanging="426"/>
        <w:jc w:val="both"/>
        <w:rPr>
          <w:rFonts w:ascii="Sylfaen" w:hAnsi="Sylfaen"/>
        </w:rPr>
      </w:pPr>
      <w:r>
        <w:rPr>
          <w:rFonts w:ascii="Sylfaen" w:hAnsi="Sylfaen"/>
        </w:rPr>
        <w:t>o) wystąpią nieprzewidziane warunki realizacji np.: odkrycie niezinwentaryzowanych obiektów, instalacji, które mają wpływ na roboty budowlane bądź inne prace realizowane w ramach niniejszej umowy;</w:t>
      </w:r>
    </w:p>
    <w:p>
      <w:pPr>
        <w:pStyle w:val="BodyTextIndent2"/>
        <w:spacing w:lineRule="auto" w:line="276"/>
        <w:ind w:left="426" w:hanging="426"/>
        <w:jc w:val="both"/>
        <w:rPr>
          <w:rFonts w:ascii="Sylfaen" w:hAnsi="Sylfaen"/>
        </w:rPr>
      </w:pPr>
      <w:r>
        <w:rPr>
          <w:rFonts w:ascii="Sylfaen" w:hAnsi="Sylfaen"/>
        </w:rPr>
        <w:t>p) wystąpi konieczności wykonania inwentaryzacji przyrodniczej w ściśle określonym terminie (zgodnie z wymogami służb środowiskowych), mające wpływ na realizację umowy,</w:t>
      </w:r>
    </w:p>
    <w:p>
      <w:pPr>
        <w:pStyle w:val="BodyTextIndent2"/>
        <w:spacing w:lineRule="auto" w:line="276"/>
        <w:ind w:left="426" w:hanging="426"/>
        <w:jc w:val="both"/>
        <w:rPr>
          <w:rFonts w:ascii="Sylfaen" w:hAnsi="Sylfaen"/>
        </w:rPr>
      </w:pPr>
      <w:r>
        <w:rPr>
          <w:rFonts w:ascii="Sylfaen" w:hAnsi="Sylfaen"/>
        </w:rPr>
        <w:t>q) na przebieg prac projektowych i robót budowlanych innych prac związanych z realizacją przedmiotu umowy tj. prac instalacyjnych, montażowych, instalacji mechanicznych interaktywnych, rekonstrukcji obiektów fizycznych, treści multimedialnych, działań związanych z montażem wystawy będą miały wpływ inne przyczyny zewnętrzne niezależne od Zamawiającego oraz Wykonawcy, skutkujące niemożliwością ich prowadzenia;</w:t>
      </w:r>
    </w:p>
    <w:p>
      <w:pPr>
        <w:pStyle w:val="BodyTextIndent2"/>
        <w:spacing w:lineRule="auto" w:line="276"/>
        <w:ind w:left="426" w:hanging="426"/>
        <w:jc w:val="both"/>
        <w:rPr>
          <w:rFonts w:ascii="Sylfaen" w:hAnsi="Sylfaen"/>
        </w:rPr>
      </w:pPr>
      <w:r>
        <w:rPr>
          <w:rFonts w:ascii="Sylfaen" w:hAnsi="Sylfaen"/>
        </w:rPr>
        <w:t>r) pomimo dołożenia należytej staranności i wystąpienia z odpowiednim wyprzedzeniem, Wykonawca nie uzyska uzgodnień, opinii, warunków technicznych lub decyzji pozwalających wykonać w terminie przedmiot niniejszej umowy;</w:t>
      </w:r>
    </w:p>
    <w:p>
      <w:pPr>
        <w:pStyle w:val="BodyTextIndent2"/>
        <w:spacing w:lineRule="auto" w:line="276"/>
        <w:ind w:left="426" w:hanging="426"/>
        <w:jc w:val="both"/>
        <w:rPr>
          <w:rFonts w:ascii="Sylfaen" w:hAnsi="Sylfaen"/>
        </w:rPr>
      </w:pPr>
      <w:r>
        <w:rPr>
          <w:rFonts w:ascii="Sylfaen" w:hAnsi="Sylfaen"/>
        </w:rPr>
        <w:t>s) nastąpi zmiana stanu prawnego lub powszechnie obowiązujących przepisów prawa, mająca wpływ na realizację przedmiotu niniejszej umowy;</w:t>
      </w:r>
    </w:p>
    <w:p>
      <w:pPr>
        <w:pStyle w:val="BodyTextIndent2"/>
        <w:spacing w:lineRule="auto" w:line="276"/>
        <w:ind w:left="426" w:hanging="426"/>
        <w:jc w:val="both"/>
        <w:rPr>
          <w:rFonts w:ascii="Sylfaen" w:hAnsi="Sylfaen"/>
        </w:rPr>
      </w:pPr>
      <w:r>
        <w:rPr>
          <w:rFonts w:ascii="Sylfaen" w:hAnsi="Sylfaen"/>
        </w:rPr>
        <w:t>t) w toku wykonywania robót ziemnych wystąpi konieczność usunięcia niewybuchów i niewypałów, wprowadzenia badań archeologicznych itp.;</w:t>
      </w:r>
    </w:p>
    <w:p>
      <w:pPr>
        <w:pStyle w:val="BodyTextIndent2"/>
        <w:spacing w:lineRule="auto" w:line="276"/>
        <w:ind w:left="426" w:hanging="426"/>
        <w:jc w:val="both"/>
        <w:rPr>
          <w:color w:val="000000"/>
        </w:rPr>
      </w:pPr>
      <w:r>
        <w:rPr>
          <w:rFonts w:ascii="Sylfaen" w:hAnsi="Sylfaen"/>
          <w:color w:val="000000"/>
        </w:rPr>
        <w:t xml:space="preserve">u) w  toku realizowanej umowy wydłużenie terminu realizacji zamówienia może nastąpić nie dłużej niż do 3 miesięcy w stosunku do pierwotnie zastrzeżonego terminu (30 marca 2026 roku) </w:t>
      </w:r>
      <w:r>
        <w:rPr>
          <w:rFonts w:ascii="Sylfaen" w:hAnsi="Sylfaen"/>
          <w:color w:val="000000"/>
        </w:rPr>
        <w:t>co wynika z ograniczeń projektu finansowania zamówienia</w:t>
      </w:r>
    </w:p>
    <w:p>
      <w:pPr>
        <w:pStyle w:val="BodyTextIndent2"/>
        <w:spacing w:lineRule="auto" w:line="276"/>
        <w:ind w:left="426" w:hanging="426"/>
        <w:jc w:val="both"/>
        <w:rPr>
          <w:rFonts w:ascii="Sylfaen" w:hAnsi="Sylfaen"/>
        </w:rPr>
      </w:pPr>
      <w:r>
        <w:rPr>
          <w:rFonts w:ascii="Sylfaen" w:hAnsi="Sylfaen"/>
        </w:rPr>
      </w:r>
    </w:p>
    <w:p>
      <w:pPr>
        <w:pStyle w:val="BodyTextIndent2"/>
        <w:spacing w:lineRule="auto" w:line="276"/>
        <w:ind w:left="426" w:hanging="426"/>
        <w:jc w:val="both"/>
        <w:rPr>
          <w:rFonts w:ascii="Sylfaen" w:hAnsi="Sylfaen"/>
        </w:rPr>
      </w:pPr>
      <w:r>
        <w:rPr>
          <w:rFonts w:ascii="Sylfaen" w:hAnsi="Sylfaen"/>
        </w:rPr>
        <w:t>4. Zmiany materiałowe, dopuszcza się wprowadzenie zmiany materiałów i urządzeń przedstawionych w</w:t>
      </w:r>
    </w:p>
    <w:p>
      <w:pPr>
        <w:pStyle w:val="BodyTextIndent2"/>
        <w:spacing w:lineRule="auto" w:line="276"/>
        <w:ind w:left="426" w:hanging="426"/>
        <w:jc w:val="both"/>
        <w:rPr>
          <w:rFonts w:ascii="Sylfaen" w:hAnsi="Sylfaen"/>
        </w:rPr>
      </w:pPr>
      <w:r>
        <w:rPr>
          <w:rFonts w:ascii="Sylfaen" w:hAnsi="Sylfaen"/>
        </w:rPr>
        <w:t>ofercie pod warunkiem, że:</w:t>
      </w:r>
    </w:p>
    <w:p>
      <w:pPr>
        <w:pStyle w:val="BodyTextIndent2"/>
        <w:spacing w:lineRule="auto" w:line="276"/>
        <w:ind w:left="426" w:hanging="426"/>
        <w:jc w:val="both"/>
        <w:rPr>
          <w:rFonts w:ascii="Sylfaen" w:hAnsi="Sylfaen"/>
        </w:rPr>
      </w:pPr>
      <w:r>
        <w:rPr>
          <w:rFonts w:ascii="Sylfaen" w:hAnsi="Sylfaen"/>
        </w:rPr>
        <w:t>1) spowodują obniżenie kosztów ponoszonych przez Zamawiającego na eksploatację i konserwację wykonanego przedmiotu umowy;</w:t>
      </w:r>
    </w:p>
    <w:p>
      <w:pPr>
        <w:pStyle w:val="BodyTextIndent2"/>
        <w:spacing w:lineRule="auto" w:line="276"/>
        <w:ind w:left="426" w:hanging="426"/>
        <w:jc w:val="both"/>
        <w:rPr>
          <w:rFonts w:ascii="Sylfaen" w:hAnsi="Sylfaen"/>
        </w:rPr>
      </w:pPr>
      <w:r>
        <w:rPr>
          <w:rFonts w:ascii="Sylfaen" w:hAnsi="Sylfaen"/>
        </w:rPr>
        <w:t>2) wynikają z aktualizacji rozwiązań z uwagi na postęp technologiczny lub zmiany obowiązujących przepisów (następca zmienianego materiału lub urządzenia);</w:t>
      </w:r>
    </w:p>
    <w:p>
      <w:pPr>
        <w:pStyle w:val="BodyTextIndent2"/>
        <w:spacing w:lineRule="auto" w:line="276"/>
        <w:ind w:left="426" w:hanging="426"/>
        <w:jc w:val="both"/>
        <w:rPr>
          <w:rFonts w:ascii="Sylfaen" w:hAnsi="Sylfaen"/>
        </w:rPr>
      </w:pPr>
      <w:r>
        <w:rPr>
          <w:rFonts w:ascii="Sylfaen" w:hAnsi="Sylfaen"/>
        </w:rPr>
        <w:t>3) zmiana materiałów lub urządzeń o parametrach tożsamych lub lepszych od przyjętych w ofercie w przypadku wycofania lub niedostępność na rynku materiału lub urządzenia oferowanego;</w:t>
      </w:r>
    </w:p>
    <w:p>
      <w:pPr>
        <w:pStyle w:val="BodyTextIndent2"/>
        <w:spacing w:lineRule="auto" w:line="276"/>
        <w:ind w:left="426" w:hanging="426"/>
        <w:jc w:val="both"/>
        <w:rPr>
          <w:rFonts w:ascii="Sylfaen" w:hAnsi="Sylfaen"/>
        </w:rPr>
      </w:pPr>
      <w:r>
        <w:rPr>
          <w:rFonts w:ascii="Sylfaen" w:hAnsi="Sylfaen"/>
        </w:rPr>
        <w:t>4) zmiana materiałów lub urządzeń o parametrach tożsamych lub lepszych od przyjętych w ofercie po uzyskaniu pisemnej zgody Zamawiającego, pod warunkiem iż niniejsza zmiana nie powoduje zmiany ceny ofertowej;</w:t>
      </w:r>
    </w:p>
    <w:p>
      <w:pPr>
        <w:pStyle w:val="BodyTextIndent2"/>
        <w:spacing w:lineRule="auto" w:line="276"/>
        <w:ind w:left="426" w:hanging="426"/>
        <w:jc w:val="both"/>
        <w:rPr>
          <w:rFonts w:ascii="Sylfaen" w:hAnsi="Sylfaen"/>
        </w:rPr>
      </w:pPr>
      <w:r>
        <w:rPr>
          <w:rFonts w:ascii="Sylfaen" w:hAnsi="Sylfaen"/>
        </w:rPr>
        <w:t>5. Dokonanie zamiany kierownika budowy (robót) na osobę o kwalifikacjach wymaganych w SWZ oraz zmianę osób zatrudnionych na umowę o pracę.</w:t>
      </w:r>
    </w:p>
    <w:p>
      <w:pPr>
        <w:pStyle w:val="BodyTextIndent2"/>
        <w:spacing w:lineRule="auto" w:line="276"/>
        <w:ind w:left="426" w:hanging="426"/>
        <w:jc w:val="both"/>
        <w:rPr>
          <w:rFonts w:ascii="Sylfaen" w:hAnsi="Sylfaen"/>
        </w:rPr>
      </w:pPr>
      <w:r>
        <w:rPr>
          <w:rFonts w:ascii="Sylfaen" w:hAnsi="Sylfaen"/>
        </w:rPr>
        <w:t>6. Pozostałe zmiany spowodowane następującymi okolicznościami:</w:t>
      </w:r>
    </w:p>
    <w:p>
      <w:pPr>
        <w:pStyle w:val="BodyTextIndent2"/>
        <w:spacing w:lineRule="auto" w:line="276"/>
        <w:ind w:left="426" w:hanging="426"/>
        <w:jc w:val="both"/>
        <w:rPr>
          <w:rFonts w:ascii="Sylfaen" w:hAnsi="Sylfaen"/>
        </w:rPr>
      </w:pPr>
      <w:r>
        <w:rPr>
          <w:rFonts w:ascii="Sylfaen" w:hAnsi="Sylfaen"/>
        </w:rPr>
        <w:t>1) zmiany warunków płatności od tych wskazanych w umowie z zastrzeżeniem, że zmiana ta nie była możliwa do przewidzenia na etapie wszczęcia postępowania z uwagi na uwarunkowania finansowe w budżecie Zamawiającego lub zmiana płatności wynika z nowych uwarunkowań związanych z realizacją przedmiotu umowy i jest korzystna lub niezbędna dla Zamawiającego</w:t>
      </w:r>
    </w:p>
    <w:p>
      <w:pPr>
        <w:pStyle w:val="BodyTextIndent2"/>
        <w:spacing w:lineRule="auto" w:line="276"/>
        <w:ind w:left="426" w:hanging="426"/>
        <w:jc w:val="both"/>
        <w:rPr>
          <w:rFonts w:ascii="Sylfaen" w:hAnsi="Sylfaen"/>
        </w:rPr>
      </w:pPr>
      <w:r>
        <w:rPr>
          <w:rFonts w:ascii="Sylfaen" w:hAnsi="Sylfaen"/>
        </w:rPr>
        <w:t>2) z uwagi ze zmiany powszechnie obowiązujących przepisów prawa w zakresie mającym bezpośredni wpływ na realizację przedmiotu umowy lub świadczenia stron umowy w tym zmiana stawki podatku VAT  oraz wprowadzenia i obowiązywania systemu KSeF (Krajowy System e-Faktur)</w:t>
      </w:r>
    </w:p>
    <w:p>
      <w:pPr>
        <w:pStyle w:val="BodyTextIndent2"/>
        <w:spacing w:lineRule="auto" w:line="276"/>
        <w:ind w:left="426" w:hanging="426"/>
        <w:jc w:val="both"/>
        <w:rPr>
          <w:rFonts w:ascii="Sylfaen" w:hAnsi="Sylfaen"/>
        </w:rPr>
      </w:pPr>
      <w:r>
        <w:rPr>
          <w:rFonts w:ascii="Sylfaen" w:hAnsi="Sylfaen"/>
        </w:rPr>
        <w:t>3) przypadku zaistnienia omyłki pisarskiej lub rachunkowej lub innej w rozumieniu ustawy Pzp, a także zmiany powszechnie obowiązujących przepisów prawa w zakresie mającym wpływ na realizację przedmiotu Umowy. Wszystkie powyższe postanowienia stanowią katalog zmian, poza zapisami ustawy, które przed wprowadzeniem do umowy wymagają zgodnej akceptacji stron umowy, z wyłączeniem postanowień określonych w ust. 2, gdzie podjęcie decyzji o zmniejszeniu wynagrodzenia nie wymaga akceptacji Wykonawcy.</w:t>
      </w:r>
    </w:p>
    <w:p>
      <w:pPr>
        <w:pStyle w:val="BodyTextIndent2"/>
        <w:spacing w:lineRule="auto" w:line="276"/>
        <w:ind w:left="426" w:hanging="426"/>
        <w:rPr>
          <w:rFonts w:cs="Arial"/>
        </w:rPr>
      </w:pPr>
      <w:r>
        <w:rPr>
          <w:rFonts w:cs="Arial"/>
        </w:rPr>
      </w:r>
    </w:p>
    <w:p>
      <w:pPr>
        <w:pStyle w:val="BodyTextIndent2"/>
        <w:spacing w:lineRule="auto" w:line="276"/>
        <w:ind w:left="426" w:hanging="426"/>
        <w:jc w:val="center"/>
        <w:rPr>
          <w:rFonts w:ascii="Sylfaen" w:hAnsi="Sylfaen"/>
        </w:rPr>
      </w:pPr>
      <w:r>
        <w:rPr>
          <w:rFonts w:cs="Arial" w:ascii="Sylfaen" w:hAnsi="Sylfaen"/>
          <w:b/>
          <w:bCs/>
        </w:rPr>
        <w:t>§ 24</w:t>
      </w:r>
    </w:p>
    <w:p>
      <w:pPr>
        <w:pStyle w:val="BodyTextIndent2"/>
        <w:spacing w:lineRule="auto" w:line="276"/>
        <w:ind w:left="426" w:hanging="426"/>
        <w:rPr>
          <w:rFonts w:ascii="Sylfaen" w:hAnsi="Sylfaen"/>
        </w:rPr>
      </w:pPr>
      <w:r>
        <w:rPr>
          <w:rFonts w:cs="Arial" w:ascii="Sylfaen" w:hAnsi="Sylfaen"/>
        </w:rPr>
        <w:t xml:space="preserve">Umowa została sporządzona w dwóch jednobrzmiących egzemplarzach, z czego 1 egzemplarz dla </w:t>
      </w:r>
      <w:r>
        <w:rPr>
          <w:rFonts w:cs="Arial" w:ascii="Sylfaen" w:hAnsi="Sylfaen"/>
          <w:b/>
        </w:rPr>
        <w:t xml:space="preserve">Zamawiającego </w:t>
      </w:r>
      <w:r>
        <w:rPr>
          <w:rFonts w:cs="Arial" w:ascii="Sylfaen" w:hAnsi="Sylfaen"/>
        </w:rPr>
        <w:t xml:space="preserve">i 1 dla </w:t>
      </w:r>
      <w:r>
        <w:rPr>
          <w:rFonts w:cs="Arial" w:ascii="Sylfaen" w:hAnsi="Sylfaen"/>
          <w:b/>
        </w:rPr>
        <w:t>Wykonawcy</w:t>
      </w:r>
      <w:r>
        <w:rPr>
          <w:rFonts w:cs="Arial" w:ascii="Sylfaen" w:hAnsi="Sylfaen"/>
        </w:rPr>
        <w:t xml:space="preserve">.              </w:t>
      </w:r>
    </w:p>
    <w:p>
      <w:pPr>
        <w:pStyle w:val="BodyTextIndent2"/>
        <w:spacing w:lineRule="auto" w:line="276"/>
        <w:ind w:left="426" w:hanging="426"/>
        <w:jc w:val="center"/>
        <w:rPr>
          <w:rFonts w:ascii="Sylfaen" w:hAnsi="Sylfaen"/>
        </w:rPr>
      </w:pPr>
      <w:r>
        <w:rPr>
          <w:rFonts w:cs="Arial" w:ascii="Sylfaen" w:hAnsi="Sylfaen"/>
          <w:b/>
          <w:bCs/>
        </w:rPr>
        <w:t>§ 25</w:t>
      </w:r>
    </w:p>
    <w:p>
      <w:pPr>
        <w:pStyle w:val="BodyTextIndent2"/>
        <w:spacing w:lineRule="auto" w:line="276"/>
        <w:ind w:left="426" w:hanging="426"/>
        <w:rPr>
          <w:rFonts w:ascii="Sylfaen" w:hAnsi="Sylfaen"/>
        </w:rPr>
      </w:pPr>
      <w:r>
        <w:rPr>
          <w:rFonts w:cs="Arial" w:ascii="Sylfaen" w:hAnsi="Sylfaen"/>
        </w:rPr>
        <w:t>Integralną część niniejszej umowy stanowią:</w:t>
      </w:r>
    </w:p>
    <w:p>
      <w:pPr>
        <w:pStyle w:val="BodyTextIndent2"/>
        <w:numPr>
          <w:ilvl w:val="1"/>
          <w:numId w:val="16"/>
        </w:numPr>
        <w:spacing w:lineRule="auto" w:line="276"/>
        <w:ind w:left="426" w:hanging="426"/>
        <w:rPr>
          <w:rFonts w:ascii="Sylfaen" w:hAnsi="Sylfaen"/>
        </w:rPr>
      </w:pPr>
      <w:r>
        <w:rPr>
          <w:rFonts w:cs="Arial" w:ascii="Sylfaen" w:hAnsi="Sylfaen"/>
        </w:rPr>
        <w:t>Specyfikacja warunków zamówienia.</w:t>
      </w:r>
    </w:p>
    <w:p>
      <w:pPr>
        <w:pStyle w:val="BodyTextIndent2"/>
        <w:numPr>
          <w:ilvl w:val="1"/>
          <w:numId w:val="16"/>
        </w:numPr>
        <w:spacing w:lineRule="auto" w:line="276"/>
        <w:ind w:left="426" w:hanging="426"/>
        <w:rPr>
          <w:rFonts w:ascii="Sylfaen" w:hAnsi="Sylfaen"/>
        </w:rPr>
      </w:pPr>
      <w:r>
        <w:rPr>
          <w:rFonts w:cs="Arial" w:ascii="Sylfaen" w:hAnsi="Sylfaen"/>
        </w:rPr>
        <w:t>Oferta wykonawcy</w:t>
      </w:r>
    </w:p>
    <w:p>
      <w:pPr>
        <w:pStyle w:val="BodyTextIndent2"/>
        <w:numPr>
          <w:ilvl w:val="1"/>
          <w:numId w:val="16"/>
        </w:numPr>
        <w:spacing w:lineRule="auto" w:line="276"/>
        <w:ind w:left="426" w:hanging="426"/>
        <w:rPr>
          <w:rFonts w:ascii="Sylfaen" w:hAnsi="Sylfaen"/>
        </w:rPr>
      </w:pPr>
      <w:r>
        <w:rPr>
          <w:rFonts w:cs="Arial" w:ascii="Sylfaen" w:hAnsi="Sylfaen"/>
        </w:rPr>
        <w:t>Kosztorys szczegółowy robót budowlanych</w:t>
      </w:r>
    </w:p>
    <w:p>
      <w:pPr>
        <w:pStyle w:val="BodyTextIndent2"/>
        <w:numPr>
          <w:ilvl w:val="1"/>
          <w:numId w:val="16"/>
        </w:numPr>
        <w:spacing w:lineRule="auto" w:line="276"/>
        <w:ind w:left="426" w:hanging="426"/>
        <w:rPr>
          <w:rFonts w:ascii="Sylfaen" w:hAnsi="Sylfaen"/>
        </w:rPr>
      </w:pPr>
      <w:r>
        <w:rPr>
          <w:rFonts w:cs="Arial" w:ascii="Sylfaen" w:hAnsi="Sylfaen"/>
        </w:rPr>
        <w:t>Harmonogram finansowo – rzeczowy</w:t>
      </w:r>
    </w:p>
    <w:p>
      <w:pPr>
        <w:pStyle w:val="BodyTextIndent2"/>
        <w:numPr>
          <w:ilvl w:val="1"/>
          <w:numId w:val="16"/>
        </w:numPr>
        <w:spacing w:lineRule="auto" w:line="276"/>
        <w:ind w:left="426" w:hanging="426"/>
        <w:rPr>
          <w:rFonts w:ascii="Sylfaen" w:hAnsi="Sylfaen"/>
        </w:rPr>
      </w:pPr>
      <w:r>
        <w:rPr>
          <w:rFonts w:cs="Arial" w:ascii="Sylfaen" w:hAnsi="Sylfaen"/>
        </w:rPr>
        <w:t>Karta gwarancyjna</w:t>
      </w:r>
    </w:p>
    <w:p>
      <w:pPr>
        <w:pStyle w:val="Tretekstu"/>
        <w:spacing w:lineRule="auto" w:line="276"/>
        <w:ind w:left="426" w:hanging="426"/>
        <w:rPr>
          <w:rFonts w:ascii="Sylfaen" w:hAnsi="Sylfaen" w:cs="Arial"/>
          <w:b/>
          <w:b/>
          <w:bCs/>
          <w:sz w:val="22"/>
          <w:szCs w:val="22"/>
        </w:rPr>
      </w:pPr>
      <w:r>
        <w:rPr>
          <w:rFonts w:cs="Arial" w:ascii="Sylfaen" w:hAnsi="Sylfaen"/>
          <w:b/>
          <w:bCs/>
          <w:sz w:val="22"/>
          <w:szCs w:val="22"/>
        </w:rPr>
      </w:r>
    </w:p>
    <w:p>
      <w:pPr>
        <w:pStyle w:val="Tretekstu"/>
        <w:spacing w:lineRule="auto" w:line="276"/>
        <w:ind w:left="426" w:hanging="426"/>
        <w:rPr>
          <w:rFonts w:ascii="Sylfaen" w:hAnsi="Sylfaen"/>
          <w:sz w:val="22"/>
          <w:szCs w:val="22"/>
        </w:rPr>
      </w:pPr>
      <w:r>
        <w:rPr>
          <w:rFonts w:cs="Arial" w:ascii="Sylfaen" w:hAnsi="Sylfaen"/>
          <w:b/>
          <w:bCs/>
          <w:sz w:val="22"/>
          <w:szCs w:val="22"/>
        </w:rPr>
        <w:t>ZAMAWIAJĄCY:</w:t>
        <w:tab/>
        <w:tab/>
        <w:tab/>
        <w:tab/>
        <w:tab/>
        <w:tab/>
        <w:tab/>
        <w:tab/>
        <w:tab/>
        <w:t>WYKONAWCA:</w:t>
      </w:r>
    </w:p>
    <w:p>
      <w:pPr>
        <w:pStyle w:val="Normal"/>
        <w:spacing w:lineRule="auto" w:line="276"/>
        <w:ind w:left="426" w:hanging="426"/>
        <w:jc w:val="center"/>
        <w:rPr>
          <w:rFonts w:ascii="Sylfaen" w:hAnsi="Sylfaen"/>
        </w:rPr>
      </w:pPr>
      <w:r>
        <w:br w:type="column"/>
      </w:r>
      <w:r>
        <w:rPr>
          <w:rFonts w:cs="Calibri" w:ascii="Sylfaen" w:hAnsi="Sylfaen"/>
          <w:b/>
        </w:rPr>
        <w:t>KARTA GWARANCYJNA</w:t>
      </w:r>
    </w:p>
    <w:p>
      <w:pPr>
        <w:pStyle w:val="Normal"/>
        <w:spacing w:lineRule="auto" w:line="276"/>
        <w:ind w:left="426" w:hanging="426"/>
        <w:jc w:val="center"/>
        <w:rPr>
          <w:rFonts w:ascii="Sylfaen" w:hAnsi="Sylfaen"/>
        </w:rPr>
      </w:pPr>
      <w:r>
        <w:rPr>
          <w:rFonts w:cs="Calibri" w:ascii="Sylfaen" w:hAnsi="Sylfaen"/>
        </w:rPr>
        <w:t>wykonanych robót w okresie gwarancji</w:t>
      </w:r>
    </w:p>
    <w:p>
      <w:pPr>
        <w:pStyle w:val="Normal"/>
        <w:spacing w:lineRule="auto" w:line="276" w:before="0" w:after="0"/>
        <w:ind w:left="426" w:hanging="426"/>
        <w:jc w:val="center"/>
        <w:rPr>
          <w:rFonts w:ascii="Sylfaen" w:hAnsi="Sylfaen"/>
        </w:rPr>
      </w:pPr>
      <w:r>
        <w:rPr>
          <w:rFonts w:cs="Arial" w:ascii="Sylfaen" w:hAnsi="Sylfaen"/>
          <w:b/>
          <w:bCs/>
        </w:rPr>
        <w:t>„</w:t>
      </w:r>
      <w:r>
        <w:rPr>
          <w:rFonts w:cs="Arial" w:ascii="Sylfaen" w:hAnsi="Sylfaen"/>
          <w:b/>
          <w:bCs/>
        </w:rPr>
        <w:t xml:space="preserve">Przebudowa sieci wodociągowej wraz z przyłączami wodociągowymi w msc. Wolica i Solec” oraz „Budowa odcinka sieci wodociągowej wraz z przyłączem wodociągowym w miejscowości Wolica” </w:t>
      </w:r>
    </w:p>
    <w:p>
      <w:pPr>
        <w:pStyle w:val="Normal"/>
        <w:spacing w:lineRule="auto" w:line="276" w:before="0" w:after="0"/>
        <w:ind w:left="426" w:hanging="426"/>
        <w:jc w:val="both"/>
        <w:rPr>
          <w:rFonts w:ascii="Sylfaen" w:hAnsi="Sylfaen"/>
          <w:b/>
          <w:b/>
          <w:bCs/>
        </w:rPr>
      </w:pPr>
      <w:r>
        <w:rPr>
          <w:rFonts w:ascii="Sylfaen" w:hAnsi="Sylfaen"/>
          <w:b/>
          <w:bCs/>
        </w:rPr>
      </w:r>
    </w:p>
    <w:p>
      <w:pPr>
        <w:pStyle w:val="Normal"/>
        <w:spacing w:lineRule="auto" w:line="276"/>
        <w:ind w:left="426" w:hanging="426"/>
        <w:jc w:val="center"/>
        <w:rPr>
          <w:rFonts w:ascii="Sylfaen" w:hAnsi="Sylfaen"/>
        </w:rPr>
      </w:pPr>
      <w:r>
        <w:rPr>
          <w:rFonts w:cs="Calibri" w:ascii="Sylfaen" w:hAnsi="Sylfaen"/>
          <w:b/>
        </w:rPr>
        <w:t>§ 1</w:t>
      </w:r>
    </w:p>
    <w:p>
      <w:pPr>
        <w:pStyle w:val="Normal"/>
        <w:spacing w:lineRule="auto" w:line="276"/>
        <w:ind w:left="426" w:hanging="426"/>
        <w:jc w:val="center"/>
        <w:rPr>
          <w:rFonts w:ascii="Sylfaen" w:hAnsi="Sylfaen"/>
        </w:rPr>
      </w:pPr>
      <w:r>
        <w:rPr>
          <w:rFonts w:cs="Calibri" w:ascii="Sylfaen" w:hAnsi="Sylfaen"/>
          <w:b/>
        </w:rPr>
        <w:t>Przedmiot i termin gwarancji</w:t>
      </w:r>
    </w:p>
    <w:p>
      <w:pPr>
        <w:pStyle w:val="Normal"/>
        <w:spacing w:lineRule="auto" w:line="276"/>
        <w:ind w:left="426" w:hanging="426"/>
        <w:jc w:val="both"/>
        <w:rPr>
          <w:rFonts w:ascii="Sylfaen" w:hAnsi="Sylfaen"/>
        </w:rPr>
      </w:pPr>
      <w:r>
        <w:rPr>
          <w:rFonts w:cs="Calibri" w:ascii="Sylfaen" w:hAnsi="Sylfaen"/>
        </w:rPr>
        <w:t>1. Gwarant odpowiada wobec Zamawiającego z tytułu niniejszej Karty Gwarancyjnej za cały Przedmiot umowy, w tym także za części realizowane przez podwykonawców.</w:t>
      </w:r>
    </w:p>
    <w:p>
      <w:pPr>
        <w:pStyle w:val="Normal"/>
        <w:spacing w:lineRule="auto" w:line="276"/>
        <w:ind w:left="426" w:hanging="426"/>
        <w:jc w:val="both"/>
        <w:rPr>
          <w:rFonts w:ascii="Sylfaen" w:hAnsi="Sylfaen"/>
        </w:rPr>
      </w:pPr>
      <w:r>
        <w:rPr>
          <w:rFonts w:cs="Calibri" w:ascii="Sylfaen" w:hAnsi="Sylfaen"/>
        </w:rPr>
        <w:t>2. W okresie gwarancji Wykonawca obowiązany jest do nieodpłatnego usuwania wad ujawnionych po odbiorze końcowym</w:t>
      </w:r>
    </w:p>
    <w:p>
      <w:pPr>
        <w:pStyle w:val="Normal"/>
        <w:spacing w:lineRule="auto" w:line="276"/>
        <w:ind w:left="426" w:hanging="426"/>
        <w:jc w:val="both"/>
        <w:rPr>
          <w:rFonts w:ascii="Sylfaen" w:hAnsi="Sylfaen"/>
        </w:rPr>
      </w:pPr>
      <w:r>
        <w:rPr>
          <w:rFonts w:cs="Calibri" w:ascii="Sylfaen" w:hAnsi="Sylfaen"/>
        </w:rPr>
        <w:t xml:space="preserve">3. Gwarant jest odpowiedzialny wobec Zamawiającego za realizację wszystkich zobowiązań powstałych </w:t>
        <w:br/>
        <w:t>w wyniku wykonanej umowy.</w:t>
      </w:r>
    </w:p>
    <w:p>
      <w:pPr>
        <w:pStyle w:val="Normal"/>
        <w:spacing w:lineRule="auto" w:line="276"/>
        <w:ind w:left="426" w:hanging="426"/>
        <w:jc w:val="both"/>
        <w:rPr>
          <w:rFonts w:ascii="Sylfaen" w:hAnsi="Sylfaen"/>
        </w:rPr>
      </w:pPr>
      <w:r>
        <w:rPr>
          <w:rFonts w:cs="Calibri" w:ascii="Sylfaen" w:hAnsi="Sylfaen"/>
        </w:rPr>
        <w:t>4. Ilekroć w niniejszej Karcie Gwarancyjnej jest mowa o wadzie należy przez to rozumieć wadę fizyczną, o której mowa w art. 556 § 1 k.c.</w:t>
      </w:r>
    </w:p>
    <w:p>
      <w:pPr>
        <w:pStyle w:val="Normal"/>
        <w:spacing w:lineRule="auto" w:line="276"/>
        <w:ind w:left="426" w:hanging="426"/>
        <w:jc w:val="both"/>
        <w:rPr>
          <w:rFonts w:ascii="Sylfaen" w:hAnsi="Sylfaen"/>
        </w:rPr>
      </w:pPr>
      <w:r>
        <w:rPr>
          <w:rFonts w:cs="Calibri" w:ascii="Sylfaen" w:hAnsi="Sylfaen"/>
        </w:rPr>
        <w:t xml:space="preserve">5. Okres gwarancji wynosi </w:t>
      </w:r>
      <w:r>
        <w:rPr>
          <w:rFonts w:cs="Calibri" w:ascii="Sylfaen" w:hAnsi="Sylfaen"/>
          <w:b/>
        </w:rPr>
        <w:t>…. miesięcy</w:t>
      </w:r>
      <w:r>
        <w:rPr>
          <w:rFonts w:cs="Calibri" w:ascii="Sylfaen" w:hAnsi="Sylfaen"/>
        </w:rPr>
        <w:t xml:space="preserve">  licząc od dnia odbioru końcowego bez uwag.</w:t>
      </w:r>
    </w:p>
    <w:p>
      <w:pPr>
        <w:pStyle w:val="Normal"/>
        <w:spacing w:lineRule="auto" w:line="276"/>
        <w:ind w:left="426" w:hanging="426"/>
        <w:jc w:val="center"/>
        <w:rPr>
          <w:rFonts w:ascii="Sylfaen" w:hAnsi="Sylfaen"/>
        </w:rPr>
      </w:pPr>
      <w:r>
        <w:rPr>
          <w:rFonts w:cs="Calibri" w:ascii="Sylfaen" w:hAnsi="Sylfaen"/>
          <w:b/>
        </w:rPr>
        <w:t>§ 2</w:t>
      </w:r>
    </w:p>
    <w:p>
      <w:pPr>
        <w:pStyle w:val="Normal"/>
        <w:spacing w:lineRule="auto" w:line="276"/>
        <w:ind w:left="426" w:hanging="426"/>
        <w:jc w:val="center"/>
        <w:rPr>
          <w:rFonts w:ascii="Sylfaen" w:hAnsi="Sylfaen"/>
        </w:rPr>
      </w:pPr>
      <w:r>
        <w:rPr>
          <w:rFonts w:cs="Calibri" w:ascii="Sylfaen" w:hAnsi="Sylfaen"/>
          <w:b/>
        </w:rPr>
        <w:t>Obowiązki i uprawnienia stron</w:t>
      </w:r>
    </w:p>
    <w:p>
      <w:pPr>
        <w:pStyle w:val="Normal"/>
        <w:spacing w:lineRule="auto" w:line="276"/>
        <w:ind w:left="426" w:hanging="426"/>
        <w:jc w:val="both"/>
        <w:rPr>
          <w:rFonts w:ascii="Sylfaen" w:hAnsi="Sylfaen"/>
        </w:rPr>
      </w:pPr>
      <w:r>
        <w:rPr>
          <w:rFonts w:cs="Calibri" w:ascii="Sylfaen" w:hAnsi="Sylfaen"/>
        </w:rPr>
        <w:t>1. W przypadku wystąpienia jakiejkolwiek wady w przedmiocie Umowy Zamawiający jest uprawniony do:</w:t>
      </w:r>
    </w:p>
    <w:p>
      <w:pPr>
        <w:pStyle w:val="Normal"/>
        <w:spacing w:lineRule="auto" w:line="276"/>
        <w:ind w:left="426" w:hanging="426"/>
        <w:jc w:val="both"/>
        <w:rPr>
          <w:rFonts w:ascii="Sylfaen" w:hAnsi="Sylfaen"/>
        </w:rPr>
      </w:pPr>
      <w:r>
        <w:rPr>
          <w:rFonts w:cs="Calibri" w:ascii="Sylfaen" w:hAnsi="Sylfaen"/>
        </w:rPr>
        <w:t>a) żądania usunięcia wady przedmiotu Umowy, a w przypadku gdy dana rzecz wchodząca w zakres Przedmiotu umowy była już dwukrotnie naprawiana – do żądania wymiany tej rzeczy na nową, wolną od wad;</w:t>
      </w:r>
    </w:p>
    <w:p>
      <w:pPr>
        <w:pStyle w:val="Normal"/>
        <w:spacing w:lineRule="auto" w:line="276"/>
        <w:ind w:left="426" w:hanging="426"/>
        <w:jc w:val="both"/>
        <w:rPr>
          <w:rFonts w:ascii="Sylfaen" w:hAnsi="Sylfaen"/>
        </w:rPr>
      </w:pPr>
      <w:r>
        <w:rPr>
          <w:rFonts w:cs="Calibri" w:ascii="Sylfaen" w:hAnsi="Sylfaen"/>
        </w:rPr>
        <w:t>b) wskazania trybu usunięcia wady/wymiany rzeczy na wolną od wad;</w:t>
      </w:r>
    </w:p>
    <w:p>
      <w:pPr>
        <w:pStyle w:val="Normal"/>
        <w:spacing w:lineRule="auto" w:line="276"/>
        <w:ind w:left="426" w:hanging="426"/>
        <w:jc w:val="both"/>
        <w:rPr>
          <w:rFonts w:ascii="Sylfaen" w:hAnsi="Sylfaen"/>
        </w:rPr>
      </w:pPr>
      <w:r>
        <w:rPr>
          <w:rFonts w:cs="Calibri" w:ascii="Sylfaen" w:hAnsi="Sylfaen"/>
        </w:rPr>
        <w:t>c) żądania od Gwaranta kary umownej za nieterminowe usunięcie wad na zasadach określonych umową;</w:t>
      </w:r>
    </w:p>
    <w:p>
      <w:pPr>
        <w:pStyle w:val="Normal"/>
        <w:spacing w:lineRule="auto" w:line="276"/>
        <w:ind w:left="426" w:hanging="426"/>
        <w:jc w:val="both"/>
        <w:rPr>
          <w:rFonts w:ascii="Sylfaen" w:hAnsi="Sylfaen"/>
        </w:rPr>
      </w:pPr>
      <w:r>
        <w:rPr>
          <w:rFonts w:cs="Calibri" w:ascii="Sylfaen" w:hAnsi="Sylfaen"/>
        </w:rPr>
        <w:t>d) żądania od Gwaranta odszkodowania za nieterminowe usunięcia wad lub wymiany rzeczy na wolną od wad  w wysokości przewyższającej kwotę kary umownej, o której mowa w § 20 ust.1  pkt. 8) umowy</w:t>
      </w:r>
    </w:p>
    <w:p>
      <w:pPr>
        <w:pStyle w:val="Normal"/>
        <w:spacing w:lineRule="auto" w:line="276"/>
        <w:ind w:left="426" w:hanging="426"/>
        <w:jc w:val="both"/>
        <w:rPr>
          <w:rFonts w:ascii="Sylfaen" w:hAnsi="Sylfaen"/>
        </w:rPr>
      </w:pPr>
      <w:r>
        <w:rPr>
          <w:rFonts w:cs="Calibri" w:ascii="Sylfaen" w:hAnsi="Sylfaen"/>
        </w:rPr>
        <w:t>2. 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pPr>
        <w:pStyle w:val="Normal"/>
        <w:spacing w:lineRule="auto" w:line="276"/>
        <w:ind w:left="426" w:hanging="426"/>
        <w:jc w:val="both"/>
        <w:rPr>
          <w:rFonts w:ascii="Sylfaen" w:hAnsi="Sylfaen"/>
        </w:rPr>
      </w:pPr>
      <w:r>
        <w:rPr>
          <w:rFonts w:cs="Calibri" w:ascii="Sylfaen" w:hAnsi="Sylfaen"/>
        </w:rPr>
        <w:t>3. Nie podlegają z tytułu gwarancji wady powstałe na skutek:</w:t>
      </w:r>
    </w:p>
    <w:p>
      <w:pPr>
        <w:pStyle w:val="Normal"/>
        <w:spacing w:lineRule="auto" w:line="276"/>
        <w:ind w:left="426" w:hanging="426"/>
        <w:jc w:val="both"/>
        <w:rPr>
          <w:rFonts w:ascii="Sylfaen" w:hAnsi="Sylfaen"/>
        </w:rPr>
      </w:pPr>
      <w:r>
        <w:rPr>
          <w:rFonts w:cs="Calibri" w:ascii="Sylfaen" w:hAnsi="Sylfaen"/>
        </w:rPr>
        <w:t>a) siły wyższej, pod pojęciem, których strony utrzymują: stan wojny, klęski żywiołowej, strajk generalny,</w:t>
      </w:r>
    </w:p>
    <w:p>
      <w:pPr>
        <w:pStyle w:val="Normal"/>
        <w:spacing w:lineRule="auto" w:line="276"/>
        <w:ind w:left="426" w:hanging="426"/>
        <w:jc w:val="both"/>
        <w:rPr>
          <w:rFonts w:ascii="Sylfaen" w:hAnsi="Sylfaen"/>
        </w:rPr>
      </w:pPr>
      <w:r>
        <w:rPr>
          <w:rFonts w:cs="Calibri" w:ascii="Sylfaen" w:hAnsi="Sylfaen"/>
        </w:rPr>
        <w:t xml:space="preserve">b) normalnego zużycia budowli lub jego części </w:t>
      </w:r>
    </w:p>
    <w:p>
      <w:pPr>
        <w:pStyle w:val="Normal"/>
        <w:spacing w:lineRule="auto" w:line="276"/>
        <w:ind w:left="426" w:hanging="426"/>
        <w:jc w:val="both"/>
        <w:rPr>
          <w:rFonts w:ascii="Sylfaen" w:hAnsi="Sylfaen"/>
        </w:rPr>
      </w:pPr>
      <w:r>
        <w:rPr>
          <w:rFonts w:cs="Calibri" w:ascii="Sylfaen" w:hAnsi="Sylfaen"/>
        </w:rPr>
        <w:t>c) szkód wynikłych z winy Użytkownika.</w:t>
      </w:r>
    </w:p>
    <w:p>
      <w:pPr>
        <w:pStyle w:val="Normal"/>
        <w:spacing w:lineRule="auto" w:line="276"/>
        <w:ind w:left="426" w:hanging="426"/>
        <w:jc w:val="both"/>
        <w:rPr>
          <w:rFonts w:ascii="Sylfaen" w:hAnsi="Sylfaen"/>
        </w:rPr>
      </w:pPr>
      <w:r>
        <w:rPr>
          <w:rFonts w:cs="Calibri" w:ascii="Sylfaen" w:hAnsi="Sylfaen"/>
        </w:rPr>
        <w:t>4. W celu umożliwienia kwalifikacji zgłoszonych wad, przyczyn ich powstania i sposobu usunięcia Zamawiający zobowiązuje się do przechowania otrzymanej w dniu odbioru dokumentacji powykonawczej i protokołu końcowego odbioru robót.</w:t>
      </w:r>
    </w:p>
    <w:p>
      <w:pPr>
        <w:pStyle w:val="Normal"/>
        <w:spacing w:lineRule="auto" w:line="276"/>
        <w:ind w:left="426" w:hanging="426"/>
        <w:jc w:val="both"/>
        <w:rPr>
          <w:rFonts w:ascii="Sylfaen" w:hAnsi="Sylfaen"/>
        </w:rPr>
      </w:pPr>
      <w:r>
        <w:rPr>
          <w:rFonts w:cs="Calibri" w:ascii="Sylfaen" w:hAnsi="Sylfaen"/>
        </w:rPr>
        <w:t>5. Wykonawca jest odpowiedzialny za wszelkie szkody i straty, które spowodował w czasie prac nad usuwaniem wad.</w:t>
      </w:r>
    </w:p>
    <w:p>
      <w:pPr>
        <w:pStyle w:val="Normal"/>
        <w:spacing w:lineRule="auto" w:line="276"/>
        <w:ind w:left="426" w:hanging="426"/>
        <w:jc w:val="center"/>
        <w:rPr>
          <w:rFonts w:ascii="Sylfaen" w:hAnsi="Sylfaen"/>
        </w:rPr>
      </w:pPr>
      <w:r>
        <w:rPr>
          <w:rFonts w:cs="Calibri" w:ascii="Sylfaen" w:hAnsi="Sylfaen"/>
          <w:b/>
        </w:rPr>
        <w:t>§ 3</w:t>
      </w:r>
    </w:p>
    <w:p>
      <w:pPr>
        <w:pStyle w:val="Normal"/>
        <w:spacing w:lineRule="auto" w:line="276"/>
        <w:ind w:left="426" w:hanging="426"/>
        <w:jc w:val="center"/>
        <w:rPr>
          <w:rFonts w:ascii="Sylfaen" w:hAnsi="Sylfaen"/>
        </w:rPr>
      </w:pPr>
      <w:r>
        <w:rPr>
          <w:rFonts w:cs="Calibri" w:ascii="Sylfaen" w:hAnsi="Sylfaen"/>
          <w:b/>
        </w:rPr>
        <w:t>Przeglądy gwarancyjne</w:t>
      </w:r>
    </w:p>
    <w:p>
      <w:pPr>
        <w:pStyle w:val="Normal"/>
        <w:spacing w:lineRule="auto" w:line="276"/>
        <w:ind w:left="426" w:hanging="426"/>
        <w:jc w:val="both"/>
        <w:rPr>
          <w:rFonts w:ascii="Sylfaen" w:hAnsi="Sylfaen"/>
        </w:rPr>
      </w:pPr>
      <w:r>
        <w:rPr>
          <w:rFonts w:cs="Calibri" w:ascii="Sylfaen" w:hAnsi="Sylfaen"/>
        </w:rPr>
        <w:t>1. Komisyjne przeglądy gwarancyjne na koszt Wykonawcy odbywać się będą w połowie okresu gwarancji i na koniec ostatniego miesiąca obowiązywania niniejszej gwarancji.</w:t>
      </w:r>
    </w:p>
    <w:p>
      <w:pPr>
        <w:pStyle w:val="Normal"/>
        <w:spacing w:lineRule="auto" w:line="276"/>
        <w:ind w:left="426" w:hanging="426"/>
        <w:jc w:val="both"/>
        <w:rPr>
          <w:rFonts w:ascii="Sylfaen" w:hAnsi="Sylfaen"/>
        </w:rPr>
      </w:pPr>
      <w:r>
        <w:rPr>
          <w:rFonts w:cs="Calibri" w:ascii="Sylfaen" w:hAnsi="Sylfaen"/>
        </w:rPr>
        <w:t>2. Datę, godzinę i miejsce dokonania przeglądu gwarancyjnego wyznacza Zamawiający, zawiadamiając o nim Gwaranta na piśmie z co najmniej 14 dniowym wyprzedzeniem.</w:t>
      </w:r>
    </w:p>
    <w:p>
      <w:pPr>
        <w:pStyle w:val="Normal"/>
        <w:spacing w:lineRule="auto" w:line="276"/>
        <w:ind w:left="426" w:hanging="426"/>
        <w:jc w:val="both"/>
        <w:rPr>
          <w:rFonts w:ascii="Sylfaen" w:hAnsi="Sylfaen"/>
        </w:rPr>
      </w:pPr>
      <w:r>
        <w:rPr>
          <w:rFonts w:cs="Calibri" w:ascii="Sylfaen" w:hAnsi="Sylfaen"/>
        </w:rPr>
        <w:t>3. W skład komisji przeglądowej będą wchodziły osoby wyznaczone przez Zamawiającego oraz co najmniej 1 osoba wyznaczone przez Gwaranta.</w:t>
      </w:r>
    </w:p>
    <w:p>
      <w:pPr>
        <w:pStyle w:val="Normal"/>
        <w:spacing w:lineRule="auto" w:line="276"/>
        <w:ind w:left="426" w:hanging="426"/>
        <w:jc w:val="both"/>
        <w:rPr>
          <w:rFonts w:ascii="Sylfaen" w:hAnsi="Sylfaen"/>
        </w:rPr>
      </w:pPr>
      <w:r>
        <w:rPr>
          <w:rFonts w:cs="Calibri" w:ascii="Sylfaen" w:hAnsi="Sylfaen"/>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pPr>
        <w:pStyle w:val="Normal"/>
        <w:spacing w:lineRule="auto" w:line="276"/>
        <w:ind w:left="426" w:hanging="426"/>
        <w:jc w:val="both"/>
        <w:rPr>
          <w:rFonts w:ascii="Sylfaen" w:hAnsi="Sylfaen"/>
        </w:rPr>
      </w:pPr>
      <w:r>
        <w:rPr>
          <w:rFonts w:cs="Calibri" w:ascii="Sylfaen" w:hAnsi="Sylfaen"/>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pPr>
        <w:pStyle w:val="Normal"/>
        <w:spacing w:lineRule="auto" w:line="276"/>
        <w:ind w:left="426" w:hanging="426"/>
        <w:jc w:val="center"/>
        <w:rPr>
          <w:rFonts w:ascii="Sylfaen" w:hAnsi="Sylfaen"/>
        </w:rPr>
      </w:pPr>
      <w:r>
        <w:rPr>
          <w:rFonts w:cs="Calibri" w:ascii="Sylfaen" w:hAnsi="Sylfaen"/>
          <w:b/>
        </w:rPr>
        <w:t>§ 4</w:t>
      </w:r>
    </w:p>
    <w:p>
      <w:pPr>
        <w:pStyle w:val="Normal"/>
        <w:spacing w:lineRule="auto" w:line="276"/>
        <w:ind w:left="426" w:hanging="426"/>
        <w:jc w:val="center"/>
        <w:rPr>
          <w:rFonts w:ascii="Sylfaen" w:hAnsi="Sylfaen"/>
        </w:rPr>
      </w:pPr>
      <w:r>
        <w:rPr>
          <w:rFonts w:cs="Calibri" w:ascii="Sylfaen" w:hAnsi="Sylfaen"/>
          <w:b/>
        </w:rPr>
        <w:t>Wezwanie do usunięcia wady i tryby usuwania wad</w:t>
      </w:r>
    </w:p>
    <w:p>
      <w:pPr>
        <w:pStyle w:val="Normal"/>
        <w:numPr>
          <w:ilvl w:val="0"/>
          <w:numId w:val="17"/>
        </w:numPr>
        <w:spacing w:lineRule="auto" w:line="276" w:before="0" w:after="0"/>
        <w:ind w:left="426" w:hanging="426"/>
        <w:jc w:val="both"/>
        <w:rPr>
          <w:rFonts w:ascii="Sylfaen" w:hAnsi="Sylfaen"/>
        </w:rPr>
      </w:pPr>
      <w:r>
        <w:rPr>
          <w:rFonts w:cs="Calibri" w:ascii="Sylfaen" w:hAnsi="Sylfaen"/>
          <w:lang w:eastAsia="pl-PL"/>
        </w:rPr>
        <w:t>W przypadku ujawnienia wady w czasie innym niż podczas przeglądu gwarancyjnego, Zamawiający niezwłocznie, lecz nie później niż w ciągu 7 dni od daty ujawnienia wady, zawiadomi na piśmie Gwaranta o stwierdzonych wadach i usterkach.</w:t>
      </w:r>
    </w:p>
    <w:p>
      <w:pPr>
        <w:pStyle w:val="Normal"/>
        <w:numPr>
          <w:ilvl w:val="0"/>
          <w:numId w:val="17"/>
        </w:numPr>
        <w:spacing w:lineRule="auto" w:line="276" w:before="0" w:after="0"/>
        <w:ind w:left="426" w:hanging="426"/>
        <w:jc w:val="both"/>
        <w:rPr>
          <w:rFonts w:ascii="Sylfaen" w:hAnsi="Sylfaen"/>
        </w:rPr>
      </w:pPr>
      <w:r>
        <w:rPr>
          <w:rFonts w:cs="Calibri" w:ascii="Sylfaen" w:hAnsi="Sylfaen"/>
          <w:lang w:eastAsia="pl-PL"/>
        </w:rPr>
        <w:t xml:space="preserve">W przypadku stwierdzenia istnienia wady obciążającej </w:t>
      </w:r>
      <w:r>
        <w:rPr>
          <w:rFonts w:cs="Calibri" w:ascii="Sylfaen" w:hAnsi="Sylfaen"/>
          <w:b/>
          <w:bCs/>
          <w:lang w:eastAsia="pl-PL"/>
        </w:rPr>
        <w:t>Gwaranta</w:t>
      </w:r>
      <w:r>
        <w:rPr>
          <w:rFonts w:cs="Calibri" w:ascii="Sylfaen" w:hAnsi="Sylfaen"/>
          <w:lang w:eastAsia="pl-PL"/>
        </w:rPr>
        <w:t xml:space="preserve">, </w:t>
      </w:r>
      <w:r>
        <w:rPr>
          <w:rFonts w:cs="Calibri" w:ascii="Sylfaen" w:hAnsi="Sylfaen"/>
          <w:b/>
          <w:bCs/>
          <w:lang w:eastAsia="pl-PL"/>
        </w:rPr>
        <w:t>Zamawiający</w:t>
      </w:r>
      <w:r>
        <w:rPr>
          <w:rFonts w:cs="Calibri" w:ascii="Sylfaen" w:hAnsi="Sylfaen"/>
          <w:lang w:eastAsia="pl-PL"/>
        </w:rPr>
        <w:t xml:space="preserve"> wyznacza </w:t>
      </w:r>
      <w:r>
        <w:rPr>
          <w:rFonts w:cs="Calibri" w:ascii="Sylfaen" w:hAnsi="Sylfaen"/>
          <w:b/>
          <w:bCs/>
          <w:lang w:eastAsia="pl-PL"/>
        </w:rPr>
        <w:t>Gwarantowi</w:t>
      </w:r>
      <w:r>
        <w:rPr>
          <w:rFonts w:cs="Calibri" w:ascii="Sylfaen" w:hAnsi="Sylfaen"/>
          <w:lang w:eastAsia="pl-PL"/>
        </w:rPr>
        <w:t xml:space="preserve"> odpowiedni termin na jej usunięcie. Usunięcie wady stwierdza się protokolarnie</w:t>
      </w:r>
    </w:p>
    <w:p>
      <w:pPr>
        <w:pStyle w:val="Normal"/>
        <w:numPr>
          <w:ilvl w:val="0"/>
          <w:numId w:val="17"/>
        </w:numPr>
        <w:spacing w:lineRule="auto" w:line="276" w:before="0" w:after="0"/>
        <w:ind w:left="426" w:hanging="426"/>
        <w:jc w:val="both"/>
        <w:rPr>
          <w:rFonts w:ascii="Sylfaen" w:hAnsi="Sylfaen"/>
        </w:rPr>
      </w:pPr>
      <w:r>
        <w:rPr>
          <w:rFonts w:cs="Calibri" w:ascii="Sylfaen" w:hAnsi="Sylfaen"/>
          <w:lang w:eastAsia="pl-PL"/>
        </w:rPr>
        <w:t xml:space="preserve">W razie nie usunięcia, przez  Gwaranta , w wyznaczonym przez Zamawiającego terminie ujawnionych wad wykonanych robót, </w:t>
      </w:r>
      <w:r>
        <w:rPr>
          <w:rFonts w:cs="Calibri" w:ascii="Sylfaen" w:hAnsi="Sylfaen"/>
          <w:b/>
          <w:bCs/>
          <w:lang w:eastAsia="pl-PL"/>
        </w:rPr>
        <w:t>Zamawiający</w:t>
      </w:r>
      <w:r>
        <w:rPr>
          <w:rFonts w:cs="Calibri" w:ascii="Sylfaen" w:hAnsi="Sylfaen"/>
          <w:lang w:eastAsia="pl-PL"/>
        </w:rPr>
        <w:t xml:space="preserve"> może zlecić ich usunięcie osobie trzeciej na koszt i ryzyko </w:t>
      </w:r>
      <w:r>
        <w:rPr>
          <w:rFonts w:cs="Calibri" w:ascii="Sylfaen" w:hAnsi="Sylfaen"/>
          <w:b/>
          <w:bCs/>
          <w:lang w:eastAsia="pl-PL"/>
        </w:rPr>
        <w:t>Gwaranta.</w:t>
      </w:r>
    </w:p>
    <w:p>
      <w:pPr>
        <w:pStyle w:val="Normal"/>
        <w:spacing w:lineRule="auto" w:line="276"/>
        <w:ind w:left="426" w:hanging="426"/>
        <w:jc w:val="both"/>
        <w:rPr>
          <w:rFonts w:ascii="Sylfaen" w:hAnsi="Sylfaen"/>
        </w:rPr>
      </w:pPr>
      <w:r>
        <w:rPr>
          <w:rFonts w:cs="Calibri" w:ascii="Sylfaen" w:hAnsi="Sylfaen"/>
        </w:rPr>
        <w:t xml:space="preserve">4. 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pPr>
        <w:pStyle w:val="Normal"/>
        <w:spacing w:lineRule="auto" w:line="276"/>
        <w:ind w:left="426" w:hanging="426"/>
        <w:jc w:val="both"/>
        <w:rPr>
          <w:rFonts w:ascii="Sylfaen" w:hAnsi="Sylfaen"/>
        </w:rPr>
      </w:pPr>
      <w:r>
        <w:rPr>
          <w:rFonts w:cs="Calibri" w:ascii="Sylfaen" w:hAnsi="Sylfaen"/>
        </w:rPr>
        <w:t>5. Terminy do wykonania napraw gwarancyjnych lub dostarczenia rzeczy wolnych od wad mogą zostać wydłużone w szczególnie uzasadnionych przypadkach po wyrażeniu pisemnej zgody Zamawiającego.</w:t>
      </w:r>
    </w:p>
    <w:p>
      <w:pPr>
        <w:pStyle w:val="Normal"/>
        <w:spacing w:lineRule="auto" w:line="276"/>
        <w:ind w:left="426" w:hanging="426"/>
        <w:jc w:val="center"/>
        <w:rPr>
          <w:rFonts w:ascii="Sylfaen" w:hAnsi="Sylfaen"/>
        </w:rPr>
      </w:pPr>
      <w:r>
        <w:rPr>
          <w:rFonts w:cs="Calibri" w:ascii="Sylfaen" w:hAnsi="Sylfaen"/>
          <w:b/>
        </w:rPr>
        <w:t>§ 5</w:t>
      </w:r>
    </w:p>
    <w:p>
      <w:pPr>
        <w:pStyle w:val="Normal"/>
        <w:spacing w:lineRule="auto" w:line="276"/>
        <w:ind w:left="426" w:hanging="426"/>
        <w:jc w:val="center"/>
        <w:rPr>
          <w:rFonts w:ascii="Sylfaen" w:hAnsi="Sylfaen"/>
        </w:rPr>
      </w:pPr>
      <w:r>
        <w:rPr>
          <w:rFonts w:cs="Calibri" w:ascii="Sylfaen" w:hAnsi="Sylfaen"/>
          <w:b/>
        </w:rPr>
        <w:t>Komunikacja</w:t>
      </w:r>
    </w:p>
    <w:p>
      <w:pPr>
        <w:pStyle w:val="Normal"/>
        <w:spacing w:lineRule="auto" w:line="276"/>
        <w:ind w:left="426" w:hanging="426"/>
        <w:jc w:val="both"/>
        <w:rPr>
          <w:rFonts w:ascii="Sylfaen" w:hAnsi="Sylfaen"/>
        </w:rPr>
      </w:pPr>
      <w:r>
        <w:rPr>
          <w:rFonts w:cs="Calibri" w:ascii="Sylfaen" w:hAnsi="Sylfaen"/>
        </w:rPr>
        <w:t>1. Wszelka komunikacja pomiędzy stronami wymaga zachowania formy pisemnej.</w:t>
      </w:r>
    </w:p>
    <w:p>
      <w:pPr>
        <w:pStyle w:val="Normal"/>
        <w:spacing w:lineRule="auto" w:line="276"/>
        <w:ind w:left="426" w:hanging="426"/>
        <w:jc w:val="both"/>
        <w:rPr>
          <w:rFonts w:ascii="Sylfaen" w:hAnsi="Sylfaen"/>
        </w:rPr>
      </w:pPr>
      <w:r>
        <w:rPr>
          <w:rFonts w:cs="Calibri" w:ascii="Sylfaen" w:hAnsi="Sylfaen"/>
        </w:rPr>
        <w:t xml:space="preserve">2. Wszelkie pisma skierowane do Gwaranta należy wysyłać na adres: </w:t>
      </w:r>
      <w:r>
        <w:rPr>
          <w:rFonts w:cs="Calibri" w:ascii="Sylfaen" w:hAnsi="Sylfaen"/>
          <w:b/>
          <w:u w:val="single"/>
        </w:rPr>
        <w:t>[adres Wykonawcy e-mail: ……………….</w:t>
      </w:r>
      <w:r>
        <w:rPr>
          <w:rFonts w:cs="Calibri" w:ascii="Sylfaen" w:hAnsi="Sylfaen"/>
        </w:rPr>
        <w:t>]</w:t>
      </w:r>
    </w:p>
    <w:p>
      <w:pPr>
        <w:pStyle w:val="Normal"/>
        <w:ind w:left="426" w:hanging="426"/>
        <w:rPr>
          <w:rFonts w:ascii="Sylfaen" w:hAnsi="Sylfaen"/>
        </w:rPr>
      </w:pPr>
      <w:r>
        <w:rPr>
          <w:rFonts w:cs="Calibri" w:ascii="Sylfaen" w:hAnsi="Sylfaen"/>
        </w:rPr>
        <w:t>3. Wszelkie pisma skierowane do Zamawiającego należy wysyłać na adres:</w:t>
      </w:r>
      <w:r>
        <w:rPr>
          <w:rFonts w:cs="Calibri" w:ascii="Sylfaen" w:hAnsi="Sylfaen"/>
          <w:color w:val="FF0000"/>
        </w:rPr>
        <w:t xml:space="preserve"> </w:t>
      </w:r>
      <w:r>
        <w:rPr>
          <w:rFonts w:cs="Calibri" w:ascii="Sylfaen" w:hAnsi="Sylfaen"/>
          <w:b/>
          <w:bCs/>
          <w:color w:val="000000"/>
        </w:rPr>
        <w:t>Gmina Szydłów, 28-225 Szydłów, ul. Rynek 2</w:t>
      </w:r>
    </w:p>
    <w:p>
      <w:pPr>
        <w:pStyle w:val="Normal"/>
        <w:ind w:left="426" w:hanging="426"/>
        <w:rPr>
          <w:rFonts w:ascii="Sylfaen" w:hAnsi="Sylfaen"/>
        </w:rPr>
      </w:pPr>
      <w:r>
        <w:rPr>
          <w:rFonts w:cs="Calibri" w:ascii="Sylfaen" w:hAnsi="Sylfaen"/>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pPr>
        <w:pStyle w:val="Normal"/>
        <w:spacing w:lineRule="auto" w:line="276"/>
        <w:ind w:left="426" w:hanging="426"/>
        <w:jc w:val="both"/>
        <w:rPr>
          <w:rFonts w:ascii="Sylfaen" w:hAnsi="Sylfaen"/>
        </w:rPr>
      </w:pPr>
      <w:r>
        <w:rPr>
          <w:rFonts w:cs="Calibri" w:ascii="Sylfaen" w:hAnsi="Sylfaen"/>
        </w:rPr>
        <w:t xml:space="preserve">5. Gwarant jest obowiązany w terminie 7 dni od daty złożenia wniosku o upadłość lub likwidację powiadomić na piśmie o tym fakcie Zamawiającego. </w:t>
      </w:r>
    </w:p>
    <w:p>
      <w:pPr>
        <w:pStyle w:val="Normal"/>
        <w:spacing w:lineRule="auto" w:line="276"/>
        <w:ind w:left="426" w:hanging="426"/>
        <w:jc w:val="both"/>
        <w:rPr>
          <w:rFonts w:ascii="Sylfaen" w:hAnsi="Sylfaen" w:cs="Calibri"/>
          <w:b/>
          <w:b/>
        </w:rPr>
      </w:pPr>
      <w:r>
        <w:rPr>
          <w:rFonts w:cs="Calibri" w:ascii="Sylfaen" w:hAnsi="Sylfaen"/>
          <w:b/>
        </w:rPr>
      </w:r>
    </w:p>
    <w:p>
      <w:pPr>
        <w:pStyle w:val="Normal"/>
        <w:spacing w:lineRule="auto" w:line="276"/>
        <w:ind w:left="426" w:hanging="426"/>
        <w:jc w:val="center"/>
        <w:rPr>
          <w:rFonts w:ascii="Sylfaen" w:hAnsi="Sylfaen" w:cs="Calibri"/>
          <w:b/>
          <w:b/>
        </w:rPr>
      </w:pPr>
      <w:r>
        <w:rPr>
          <w:rFonts w:cs="Calibri" w:ascii="Sylfaen" w:hAnsi="Sylfaen"/>
          <w:b/>
        </w:rPr>
      </w:r>
    </w:p>
    <w:p>
      <w:pPr>
        <w:pStyle w:val="Normal"/>
        <w:spacing w:lineRule="auto" w:line="276"/>
        <w:ind w:left="426" w:hanging="426"/>
        <w:jc w:val="center"/>
        <w:rPr>
          <w:rFonts w:ascii="Sylfaen" w:hAnsi="Sylfaen"/>
        </w:rPr>
      </w:pPr>
      <w:r>
        <w:rPr>
          <w:rFonts w:cs="Calibri" w:ascii="Sylfaen" w:hAnsi="Sylfaen"/>
          <w:b/>
        </w:rPr>
        <w:t>§ 6</w:t>
      </w:r>
    </w:p>
    <w:p>
      <w:pPr>
        <w:pStyle w:val="Normal"/>
        <w:spacing w:lineRule="auto" w:line="276"/>
        <w:ind w:left="426" w:hanging="426"/>
        <w:jc w:val="center"/>
        <w:rPr>
          <w:rFonts w:ascii="Sylfaen" w:hAnsi="Sylfaen"/>
        </w:rPr>
      </w:pPr>
      <w:r>
        <w:rPr>
          <w:rFonts w:cs="Calibri" w:ascii="Sylfaen" w:hAnsi="Sylfaen"/>
          <w:b/>
        </w:rPr>
        <w:t>Postanowienia końcowe</w:t>
      </w:r>
    </w:p>
    <w:p>
      <w:pPr>
        <w:pStyle w:val="Normal"/>
        <w:spacing w:lineRule="auto" w:line="276"/>
        <w:ind w:left="426" w:hanging="426"/>
        <w:rPr>
          <w:rFonts w:ascii="Sylfaen" w:hAnsi="Sylfaen"/>
        </w:rPr>
      </w:pPr>
      <w:r>
        <w:rPr>
          <w:rFonts w:cs="Calibri" w:ascii="Sylfaen" w:hAnsi="Sylfaen"/>
        </w:rPr>
        <w:t>1. W sprawach nieuregulowanych zastosowanie mają odpowiednie przepisy prawa polskiego, w szczególności Kodeksu cywilnego</w:t>
      </w:r>
    </w:p>
    <w:p>
      <w:pPr>
        <w:pStyle w:val="Normal"/>
        <w:spacing w:lineRule="auto" w:line="276"/>
        <w:ind w:left="426" w:hanging="426"/>
        <w:rPr>
          <w:rFonts w:ascii="Sylfaen" w:hAnsi="Sylfaen"/>
        </w:rPr>
      </w:pPr>
      <w:r>
        <w:rPr>
          <w:rFonts w:cs="Calibri" w:ascii="Sylfaen" w:hAnsi="Sylfaen"/>
        </w:rPr>
        <w:t>2. Integralną częścią niniejszej Karty Gwarancyjnej jest Umowa oraz inne dokumenty będące jej integralną częścią</w:t>
      </w:r>
    </w:p>
    <w:p>
      <w:pPr>
        <w:pStyle w:val="Normal"/>
        <w:spacing w:lineRule="auto" w:line="276"/>
        <w:ind w:left="426" w:hanging="426"/>
        <w:rPr>
          <w:rFonts w:ascii="Sylfaen" w:hAnsi="Sylfaen"/>
        </w:rPr>
      </w:pPr>
      <w:r>
        <w:rPr>
          <w:rFonts w:cs="Calibri" w:ascii="Sylfaen" w:hAnsi="Sylfaen"/>
        </w:rPr>
        <w:t>3. Wszelkie zmiany niniejszej Karty Gwarancyjnej wymagają formy pisemnej pod rygorem nieważności.</w:t>
      </w:r>
    </w:p>
    <w:p>
      <w:pPr>
        <w:pStyle w:val="Normal"/>
        <w:spacing w:lineRule="auto" w:line="276"/>
        <w:ind w:left="426" w:hanging="426"/>
        <w:rPr>
          <w:rFonts w:ascii="Sylfaen" w:hAnsi="Sylfaen"/>
        </w:rPr>
      </w:pPr>
      <w:r>
        <w:rPr>
          <w:rFonts w:cs="Calibri" w:ascii="Sylfaen" w:hAnsi="Sylfaen"/>
        </w:rPr>
        <w:t>4. Niniejszą Kartę Gwarancyjną sporządzono w trzech egzemplarzach na prawach oryginału, dwa egzemplarze dla Zamawiającego, jeden dla Gwaranta</w:t>
      </w:r>
    </w:p>
    <w:p>
      <w:pPr>
        <w:pStyle w:val="Normal"/>
        <w:spacing w:lineRule="auto" w:line="276"/>
        <w:ind w:left="426" w:hanging="426"/>
        <w:rPr>
          <w:rFonts w:ascii="Sylfaen" w:hAnsi="Sylfaen" w:cs="Calibri"/>
        </w:rPr>
      </w:pPr>
      <w:r>
        <w:rPr>
          <w:rFonts w:cs="Calibri" w:ascii="Sylfaen" w:hAnsi="Sylfaen"/>
        </w:rPr>
      </w:r>
    </w:p>
    <w:p>
      <w:pPr>
        <w:pStyle w:val="Normal"/>
        <w:spacing w:lineRule="auto" w:line="276"/>
        <w:ind w:left="426" w:hanging="426"/>
        <w:rPr>
          <w:rFonts w:ascii="Sylfaen" w:hAnsi="Sylfaen"/>
        </w:rPr>
      </w:pPr>
      <w:r>
        <w:rPr>
          <w:rFonts w:cs="Calibri" w:ascii="Sylfaen" w:hAnsi="Sylfaen"/>
        </w:rPr>
        <w:t>Warunki gwarancji podpisali:</w:t>
      </w:r>
    </w:p>
    <w:p>
      <w:pPr>
        <w:pStyle w:val="Normal"/>
        <w:spacing w:lineRule="auto" w:line="276"/>
        <w:ind w:left="426" w:hanging="426"/>
        <w:rPr>
          <w:rFonts w:ascii="Sylfaen" w:hAnsi="Sylfaen" w:cs="Calibri"/>
        </w:rPr>
      </w:pPr>
      <w:r>
        <w:rPr>
          <w:rFonts w:cs="Calibri" w:ascii="Sylfaen" w:hAnsi="Sylfaen"/>
        </w:rPr>
      </w:r>
    </w:p>
    <w:p>
      <w:pPr>
        <w:pStyle w:val="Normal"/>
        <w:spacing w:lineRule="auto" w:line="276"/>
        <w:ind w:left="426" w:hanging="426"/>
        <w:rPr>
          <w:rFonts w:ascii="Sylfaen" w:hAnsi="Sylfaen"/>
        </w:rPr>
      </w:pPr>
      <w:r>
        <w:rPr>
          <w:rFonts w:cs="Calibri" w:ascii="Sylfaen" w:hAnsi="Sylfaen"/>
        </w:rPr>
        <w:t>Udzielający gwarancji</w:t>
        <w:tab/>
        <w:tab/>
        <w:tab/>
        <w:tab/>
        <w:tab/>
        <w:tab/>
        <w:tab/>
        <w:tab/>
        <w:t xml:space="preserve"> Przyjmujący gwarancję </w:t>
      </w:r>
    </w:p>
    <w:p>
      <w:pPr>
        <w:pStyle w:val="Normal"/>
        <w:spacing w:lineRule="auto" w:line="276" w:before="0" w:after="160"/>
        <w:ind w:left="426" w:hanging="426"/>
        <w:rPr>
          <w:rFonts w:ascii="Sylfaen" w:hAnsi="Sylfaen"/>
        </w:rPr>
      </w:pPr>
      <w:r>
        <w:rPr>
          <w:rFonts w:cs="Calibri" w:ascii="Sylfaen" w:hAnsi="Sylfaen"/>
          <w:b/>
        </w:rPr>
        <w:t>Przedstawiciel Wykonawcy/Gwarant:</w:t>
      </w:r>
      <w:r>
        <w:rPr>
          <w:rFonts w:cs="Calibri" w:ascii="Sylfaen" w:hAnsi="Sylfaen"/>
        </w:rPr>
        <w:t xml:space="preserve"> </w:t>
        <w:tab/>
        <w:tab/>
        <w:tab/>
      </w:r>
      <w:r>
        <w:rPr>
          <w:rFonts w:cs="Calibri" w:ascii="Sylfaen" w:hAnsi="Sylfaen"/>
          <w:b/>
        </w:rPr>
        <w:t xml:space="preserve"> </w:t>
        <w:tab/>
        <w:tab/>
        <w:t>Przedstawiciel Zamawiającego:</w:t>
      </w:r>
    </w:p>
    <w:sectPr>
      <w:headerReference w:type="first" r:id="rId2"/>
      <w:footerReference w:type="default" r:id="rId3"/>
      <w:type w:val="nextPage"/>
      <w:pgSz w:w="11906" w:h="16838"/>
      <w:pgMar w:left="1134" w:right="1134" w:gutter="0" w:header="709" w:top="1134" w:footer="216"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Arial">
    <w:charset w:val="ee"/>
    <w:family w:val="roman"/>
    <w:pitch w:val="variable"/>
  </w:font>
  <w:font w:name="Tahoma">
    <w:charset w:val="ee"/>
    <w:family w:val="roman"/>
    <w:pitch w:val="variable"/>
  </w:font>
  <w:font w:name="Segoe UI">
    <w:charset w:val="ee"/>
    <w:family w:val="roman"/>
    <w:pitch w:val="variable"/>
  </w:font>
  <w:font w:name="Times New Roman">
    <w:charset w:val="ee"/>
    <w:family w:val="roman"/>
    <w:pitch w:val="variable"/>
  </w:font>
  <w:font w:name="Arial Unicode MS">
    <w:charset w:val="ee"/>
    <w:family w:val="roman"/>
    <w:pitch w:val="variable"/>
  </w:font>
  <w:font w:name="OpenSymbol">
    <w:altName w:val="Arial Unicode MS"/>
    <w:charset w:val="ee"/>
    <w:family w:val="roman"/>
    <w:pitch w:val="variable"/>
  </w:font>
  <w:font w:name="Liberation Sans">
    <w:altName w:val="Arial"/>
    <w:charset w:val="ee"/>
    <w:family w:val="swiss"/>
    <w:pitch w:val="variable"/>
  </w:font>
  <w:font w:name="Verdana">
    <w:charset w:val="ee"/>
    <w:family w:val="roman"/>
    <w:pitch w:val="variable"/>
  </w:font>
  <w:font w:name="Sylfaen">
    <w:charset w:val="ee"/>
    <w:family w:val="roman"/>
    <w:pitch w:val="variable"/>
  </w:font>
  <w:font w:name="Symbol">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rPr/>
    </w:pPr>
    <w:r>
      <w:rPr/>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rFonts w:ascii="Cambria" w:hAnsi="Cambria" w:cs="Arial"/>
        <w:sz w:val="20"/>
        <w:szCs w:val="20"/>
        <w:lang w:eastAsia="x-none"/>
      </w:rPr>
    </w:pPr>
    <w:r>
      <w:rPr>
        <w:rFonts w:cs="Arial" w:ascii="Cambria" w:hAnsi="Cambria"/>
        <w:sz w:val="20"/>
        <w:szCs w:val="20"/>
      </w:rPr>
      <w:t>Nr referencyjny: IGP.I.271.76.2025</w:t>
    </w:r>
  </w:p>
  <w:p>
    <w:pPr>
      <w:pStyle w:val="Gwka"/>
      <w:tabs>
        <w:tab w:val="clear" w:pos="4536"/>
        <w:tab w:val="clear" w:pos="9072"/>
        <w:tab w:val="left" w:pos="5085" w:leader="none"/>
      </w:tabs>
      <w:rPr>
        <w:rFonts w:ascii="Cambria" w:hAnsi="Cambria" w:cs="Arial"/>
        <w:bCs/>
        <w:i/>
        <w:i/>
        <w:iCs/>
        <w:sz w:val="20"/>
        <w:szCs w:val="20"/>
      </w:rPr>
    </w:pPr>
    <w:bookmarkStart w:id="6" w:name="_Hlk10445480"/>
    <w:bookmarkStart w:id="7" w:name="_Hlk10445479"/>
    <w:bookmarkStart w:id="8" w:name="_Hlk10445447"/>
    <w:bookmarkStart w:id="9" w:name="_Hlk10445446"/>
    <w:bookmarkStart w:id="10" w:name="_Hlk10445418"/>
    <w:bookmarkStart w:id="11" w:name="_Hlk10445417"/>
    <w:r>
      <w:rPr>
        <w:rFonts w:ascii="Cambria" w:hAnsi="Cambria"/>
        <w:sz w:val="20"/>
        <w:szCs w:val="20"/>
      </w:rPr>
      <w:tab/>
    </w:r>
    <w:bookmarkEnd w:id="6"/>
    <w:bookmarkEnd w:id="7"/>
    <w:bookmarkEnd w:id="8"/>
    <w:bookmarkEnd w:id="9"/>
    <w:bookmarkEnd w:id="10"/>
    <w:bookmarkEnd w:id="11"/>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426"/>
        </w:tabs>
        <w:ind w:left="426" w:hanging="360"/>
      </w:pPr>
      <w:rPr>
        <w:rFonts w:cs="Times New Roman"/>
      </w:rPr>
    </w:lvl>
    <w:lvl w:ilvl="1">
      <w:start w:val="1"/>
      <w:numFmt w:val="lowerLetter"/>
      <w:lvlText w:val="%2."/>
      <w:lvlJc w:val="left"/>
      <w:pPr>
        <w:tabs>
          <w:tab w:val="num" w:pos="1146"/>
        </w:tabs>
        <w:ind w:left="1146" w:hanging="360"/>
      </w:pPr>
      <w:rPr>
        <w:rFonts w:cs="Times New Roman"/>
      </w:rPr>
    </w:lvl>
    <w:lvl w:ilvl="2">
      <w:start w:val="1"/>
      <w:numFmt w:val="decimal"/>
      <w:lvlText w:val="%3."/>
      <w:lvlJc w:val="right"/>
      <w:pPr>
        <w:tabs>
          <w:tab w:val="num" w:pos="180"/>
        </w:tabs>
        <w:ind w:left="180" w:hanging="180"/>
      </w:pPr>
      <w:rPr>
        <w:rFonts w:ascii="Arial" w:hAnsi="Arial" w:eastAsia="Times New Roman" w:cs="Arial"/>
      </w:rPr>
    </w:lvl>
    <w:lvl w:ilvl="3">
      <w:start w:val="1"/>
      <w:numFmt w:val="decimal"/>
      <w:lvlText w:val="%4."/>
      <w:lvlJc w:val="left"/>
      <w:pPr>
        <w:tabs>
          <w:tab w:val="num" w:pos="2586"/>
        </w:tabs>
        <w:ind w:left="2586" w:hanging="360"/>
      </w:pPr>
      <w:rPr>
        <w:rFonts w:cs="Times New Roman"/>
      </w:rPr>
    </w:lvl>
    <w:lvl w:ilvl="4">
      <w:start w:val="1"/>
      <w:numFmt w:val="lowerLetter"/>
      <w:lvlText w:val="%5."/>
      <w:lvlJc w:val="left"/>
      <w:pPr>
        <w:tabs>
          <w:tab w:val="num" w:pos="3306"/>
        </w:tabs>
        <w:ind w:left="3306" w:hanging="360"/>
      </w:pPr>
      <w:rPr>
        <w:rFonts w:cs="Times New Roman"/>
      </w:rPr>
    </w:lvl>
    <w:lvl w:ilvl="5">
      <w:start w:val="1"/>
      <w:numFmt w:val="lowerRoman"/>
      <w:lvlText w:val="%6."/>
      <w:lvlJc w:val="right"/>
      <w:pPr>
        <w:tabs>
          <w:tab w:val="num" w:pos="4026"/>
        </w:tabs>
        <w:ind w:left="4026" w:hanging="180"/>
      </w:pPr>
      <w:rPr>
        <w:rFonts w:cs="Times New Roman"/>
      </w:rPr>
    </w:lvl>
    <w:lvl w:ilvl="6">
      <w:start w:val="1"/>
      <w:numFmt w:val="decimal"/>
      <w:lvlText w:val="%7."/>
      <w:lvlJc w:val="left"/>
      <w:pPr>
        <w:tabs>
          <w:tab w:val="num" w:pos="4746"/>
        </w:tabs>
        <w:ind w:left="4746" w:hanging="360"/>
      </w:pPr>
      <w:rPr>
        <w:rFonts w:cs="Times New Roman"/>
      </w:rPr>
    </w:lvl>
    <w:lvl w:ilvl="7">
      <w:start w:val="1"/>
      <w:numFmt w:val="lowerLetter"/>
      <w:lvlText w:val="%8."/>
      <w:lvlJc w:val="left"/>
      <w:pPr>
        <w:tabs>
          <w:tab w:val="num" w:pos="5466"/>
        </w:tabs>
        <w:ind w:left="5466" w:hanging="360"/>
      </w:pPr>
      <w:rPr>
        <w:rFonts w:cs="Times New Roman"/>
      </w:rPr>
    </w:lvl>
    <w:lvl w:ilvl="8">
      <w:start w:val="1"/>
      <w:numFmt w:val="lowerRoman"/>
      <w:lvlText w:val="%9."/>
      <w:lvlJc w:val="right"/>
      <w:pPr>
        <w:tabs>
          <w:tab w:val="num" w:pos="6186"/>
        </w:tabs>
        <w:ind w:left="6186" w:hanging="180"/>
      </w:pPr>
      <w:rPr>
        <w:rFonts w:cs="Times New Roman"/>
      </w:rPr>
    </w:lvl>
  </w:abstractNum>
  <w:abstractNum w:abstractNumId="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color w:val="auto"/>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3">
    <w:lvl w:ilvl="0">
      <w:start w:val="1"/>
      <w:numFmt w:val="lowerLetter"/>
      <w:lvlText w:val="%1)"/>
      <w:lvlJc w:val="left"/>
      <w:pPr>
        <w:tabs>
          <w:tab w:val="num" w:pos="0"/>
        </w:tabs>
        <w:ind w:left="1080" w:hanging="360"/>
      </w:pPr>
      <w:rPr>
        <w:rFonts w:ascii="Arial" w:hAnsi="Arial" w:eastAsia="Times New Roman" w:cs="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lvl w:ilvl="0">
      <w:start w:val="1"/>
      <w:numFmt w:val="decimal"/>
      <w:lvlText w:val="%1)"/>
      <w:lvlJc w:val="left"/>
      <w:pPr>
        <w:tabs>
          <w:tab w:val="num" w:pos="1800"/>
        </w:tabs>
        <w:ind w:left="180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lvl w:ilvl="0">
      <w:start w:val="1"/>
      <w:numFmt w:val="decimal"/>
      <w:lvlText w:val="%1)"/>
      <w:lvlJc w:val="left"/>
      <w:pPr>
        <w:tabs>
          <w:tab w:val="num" w:pos="1560"/>
        </w:tabs>
        <w:ind w:left="1560" w:hanging="360"/>
      </w:pPr>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2307"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lvl w:ilvl="0">
      <w:start w:val="1"/>
      <w:numFmt w:val="decimal"/>
      <w:lvlText w:val="%1."/>
      <w:lvlJc w:val="left"/>
      <w:pPr>
        <w:tabs>
          <w:tab w:val="num" w:pos="1560"/>
        </w:tabs>
        <w:ind w:left="15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lvl w:ilvl="0">
      <w:start w:val="1"/>
      <w:numFmt w:val="decimal"/>
      <w:lvlText w:val="%1."/>
      <w:lvlJc w:val="left"/>
      <w:pPr>
        <w:tabs>
          <w:tab w:val="num" w:pos="1080"/>
        </w:tabs>
        <w:ind w:left="1080" w:hanging="360"/>
      </w:pPr>
      <w:rPr>
        <w:sz w:val="18"/>
        <w:szCs w:val="18"/>
        <w:rFonts w:ascii="Cambria" w:hAnsi="Cambria" w:cs="Tahoma"/>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lvl w:ilvl="0">
      <w:start w:val="1"/>
      <w:numFmt w:val="decimal"/>
      <w:lvlText w:val="%1."/>
      <w:lvlJc w:val="left"/>
      <w:pPr>
        <w:tabs>
          <w:tab w:val="num" w:pos="1080"/>
        </w:tabs>
        <w:ind w:left="1080" w:hanging="360"/>
      </w:pPr>
      <w:rPr>
        <w:b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lvl w:ilvl="0">
      <w:start w:val="1"/>
      <w:numFmt w:val="decimal"/>
      <w:lvlText w:val="%1."/>
      <w:lvlJc w:val="left"/>
      <w:pPr>
        <w:tabs>
          <w:tab w:val="num" w:pos="1560"/>
        </w:tabs>
        <w:ind w:left="15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lvl w:ilvl="0">
      <w:start w:val="1"/>
      <w:numFmt w:val="decimal"/>
      <w:lvlText w:val="%1."/>
      <w:lvlJc w:val="left"/>
      <w:pPr>
        <w:tabs>
          <w:tab w:val="num" w:pos="1560"/>
        </w:tabs>
        <w:ind w:left="15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lvl w:ilvl="0">
      <w:start w:val="1"/>
      <w:numFmt w:val="decimal"/>
      <w:lvlText w:val="%1)"/>
      <w:lvlJc w:val="left"/>
      <w:pPr>
        <w:tabs>
          <w:tab w:val="num" w:pos="1560"/>
        </w:tabs>
        <w:ind w:left="1520" w:hanging="3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lvl w:ilvl="0">
      <w:start w:val="1"/>
      <w:numFmt w:val="decimal"/>
      <w:lvlText w:val="%1."/>
      <w:lvlJc w:val="left"/>
      <w:pPr>
        <w:tabs>
          <w:tab w:val="num" w:pos="0"/>
        </w:tabs>
        <w:ind w:left="720" w:hanging="360"/>
      </w:pPr>
      <w:rPr>
        <w:sz w:val="20"/>
        <w:b w:val="false"/>
        <w:szCs w:val="20"/>
        <w:bCs/>
        <w:rFonts w:ascii="Arial" w:hAnsi="Arial" w:cs="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0"/>
        </w:tabs>
        <w:ind w:left="1428" w:hanging="360"/>
      </w:pPr>
      <w:rPr>
        <w:rFonts w:cs="Times New Roman"/>
      </w:rPr>
    </w:lvl>
    <w:lvl w:ilvl="1">
      <w:start w:val="1"/>
      <w:numFmt w:val="lowerLetter"/>
      <w:lvlText w:val="%2."/>
      <w:lvlJc w:val="left"/>
      <w:pPr>
        <w:tabs>
          <w:tab w:val="num" w:pos="0"/>
        </w:tabs>
        <w:ind w:left="2148" w:hanging="360"/>
      </w:pPr>
      <w:rPr>
        <w:rFonts w:cs="Times New Roman"/>
      </w:rPr>
    </w:lvl>
    <w:lvl w:ilvl="2">
      <w:start w:val="1"/>
      <w:numFmt w:val="lowerRoman"/>
      <w:lvlText w:val="%3."/>
      <w:lvlJc w:val="right"/>
      <w:pPr>
        <w:tabs>
          <w:tab w:val="num" w:pos="0"/>
        </w:tabs>
        <w:ind w:left="2868" w:hanging="180"/>
      </w:pPr>
      <w:rPr>
        <w:rFonts w:cs="Times New Roman"/>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19">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lvl w:ilvl="0">
      <w:start w:val="7"/>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lvl w:ilvl="0">
      <w:start w:val="1"/>
      <w:numFmt w:val="decimal"/>
      <w:lvlText w:val="%1."/>
      <w:lvlJc w:val="left"/>
      <w:pPr>
        <w:tabs>
          <w:tab w:val="num" w:pos="1080"/>
        </w:tabs>
        <w:ind w:left="1080" w:hanging="360"/>
      </w:pPr>
      <w:rPr>
        <w:b w:val="false"/>
        <w:rFonts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0"/>
        </w:tabs>
        <w:ind w:left="720" w:hanging="360"/>
      </w:pPr>
      <w:rPr>
        <w:sz w:val="20"/>
        <w:szCs w:val="20"/>
        <w:rFonts w:ascii="Cambria" w:hAnsi="Cambria" w:cs="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decimal"/>
      <w:lvlText w:val="%1)"/>
      <w:lvlJc w:val="left"/>
      <w:pPr>
        <w:tabs>
          <w:tab w:val="num" w:pos="0"/>
        </w:tabs>
        <w:ind w:left="720" w:hanging="360"/>
      </w:pPr>
      <w:rPr>
        <w:rFonts w:ascii="Cambria" w:hAnsi="Cambria" w:eastAsia="Calibri" w:cs="Arial"/>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lvl w:ilvl="0">
      <w:start w:val="1"/>
      <w:numFmt w:val="upperRoman"/>
      <w:lvlText w:val="%1."/>
      <w:lvlJc w:val="left"/>
      <w:pPr>
        <w:tabs>
          <w:tab w:val="num" w:pos="4265"/>
        </w:tabs>
        <w:ind w:left="4265" w:hanging="720"/>
      </w:pPr>
      <w:rPr>
        <w:rFonts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6">
    <w:lvl w:ilvl="0">
      <w:start w:val="1"/>
      <w:numFmt w:val="decimal"/>
      <w:lvlText w:val="%1)"/>
      <w:lvlJc w:val="left"/>
      <w:pPr>
        <w:tabs>
          <w:tab w:val="num" w:pos="0"/>
        </w:tabs>
        <w:ind w:left="862" w:hanging="360"/>
      </w:pPr>
      <w:rPr>
        <w:dstrike w:val="false"/>
        <w:strike w:val="false"/>
        <w:sz w:val="20"/>
        <w:b w:val="false"/>
        <w:szCs w:val="18"/>
      </w:rPr>
    </w:lvl>
    <w:lvl w:ilvl="1">
      <w:start w:val="1"/>
      <w:numFmt w:val="decimal"/>
      <w:lvlText w:val="25.%2."/>
      <w:lvlJc w:val="left"/>
      <w:pPr>
        <w:tabs>
          <w:tab w:val="num" w:pos="0"/>
        </w:tabs>
        <w:ind w:left="1582" w:hanging="360"/>
      </w:pPr>
      <w:rPr>
        <w:rFonts w:cs="Times New Roman"/>
      </w:rPr>
    </w:lvl>
    <w:lvl w:ilvl="2">
      <w:start w:val="1"/>
      <w:numFmt w:val="lowerRoman"/>
      <w:lvlText w:val="%3."/>
      <w:lvlJc w:val="left"/>
      <w:pPr>
        <w:tabs>
          <w:tab w:val="num" w:pos="0"/>
        </w:tabs>
        <w:ind w:left="2302" w:hanging="180"/>
      </w:pPr>
      <w:rPr>
        <w:rFonts w:cs="Times New Roman"/>
      </w:rPr>
    </w:lvl>
    <w:lvl w:ilvl="3">
      <w:start w:val="1"/>
      <w:numFmt w:val="decimal"/>
      <w:lvlText w:val="%4."/>
      <w:lvlJc w:val="left"/>
      <w:pPr>
        <w:tabs>
          <w:tab w:val="num" w:pos="0"/>
        </w:tabs>
        <w:ind w:left="3022" w:hanging="360"/>
      </w:pPr>
      <w:rPr>
        <w:rFonts w:cs="Times New Roman"/>
      </w:rPr>
    </w:lvl>
    <w:lvl w:ilvl="4">
      <w:start w:val="1"/>
      <w:numFmt w:val="lowerLetter"/>
      <w:lvlText w:val="%5."/>
      <w:lvlJc w:val="left"/>
      <w:pPr>
        <w:tabs>
          <w:tab w:val="num" w:pos="0"/>
        </w:tabs>
        <w:ind w:left="3742" w:hanging="360"/>
      </w:pPr>
      <w:rPr>
        <w:rFonts w:cs="Times New Roman"/>
      </w:rPr>
    </w:lvl>
    <w:lvl w:ilvl="5">
      <w:start w:val="1"/>
      <w:numFmt w:val="lowerRoman"/>
      <w:lvlText w:val="%6."/>
      <w:lvlJc w:val="left"/>
      <w:pPr>
        <w:tabs>
          <w:tab w:val="num" w:pos="0"/>
        </w:tabs>
        <w:ind w:left="4462" w:hanging="180"/>
      </w:pPr>
      <w:rPr>
        <w:rFonts w:cs="Times New Roman"/>
      </w:rPr>
    </w:lvl>
    <w:lvl w:ilvl="6">
      <w:start w:val="1"/>
      <w:numFmt w:val="decimal"/>
      <w:lvlText w:val="%7."/>
      <w:lvlJc w:val="left"/>
      <w:pPr>
        <w:tabs>
          <w:tab w:val="num" w:pos="0"/>
        </w:tabs>
        <w:ind w:left="5182" w:hanging="360"/>
      </w:pPr>
      <w:rPr>
        <w:rFonts w:cs="Times New Roman"/>
      </w:rPr>
    </w:lvl>
    <w:lvl w:ilvl="7">
      <w:start w:val="1"/>
      <w:numFmt w:val="lowerLetter"/>
      <w:lvlText w:val="%8."/>
      <w:lvlJc w:val="left"/>
      <w:pPr>
        <w:tabs>
          <w:tab w:val="num" w:pos="0"/>
        </w:tabs>
        <w:ind w:left="5902" w:hanging="360"/>
      </w:pPr>
      <w:rPr>
        <w:rFonts w:cs="Times New Roman"/>
      </w:rPr>
    </w:lvl>
    <w:lvl w:ilvl="8">
      <w:start w:val="1"/>
      <w:numFmt w:val="lowerRoman"/>
      <w:lvlText w:val="%9."/>
      <w:lvlJc w:val="left"/>
      <w:pPr>
        <w:tabs>
          <w:tab w:val="num" w:pos="0"/>
        </w:tabs>
        <w:ind w:left="6622" w:hanging="180"/>
      </w:pPr>
      <w:rPr>
        <w:rFonts w:cs="Times New Roman"/>
      </w:rPr>
    </w:lvl>
  </w:abstractNum>
  <w:abstractNum w:abstractNumId="2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
    <w:lvl w:ilvl="0">
      <w:start w:val="1"/>
      <w:numFmt w:val="lowerLetter"/>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29">
    <w:lvl w:ilvl="0">
      <w:start w:val="1"/>
      <w:numFmt w:val="lowerLetter"/>
      <w:lvlText w:val="%1)"/>
      <w:lvlJc w:val="left"/>
      <w:pPr>
        <w:tabs>
          <w:tab w:val="num" w:pos="0"/>
        </w:tabs>
        <w:ind w:left="1080" w:hanging="360"/>
      </w:pPr>
      <w:rPr>
        <w:rFonts w:ascii="Cambria" w:hAnsi="Cambria" w:eastAsia="Times New Roman" w:cs="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decimal"/>
      <w:lvlText w:val="%1."/>
      <w:lvlJc w:val="left"/>
      <w:pPr>
        <w:tabs>
          <w:tab w:val="num" w:pos="0"/>
        </w:tabs>
        <w:ind w:left="0" w:hanging="0"/>
      </w:pPr>
      <w:rPr>
        <w:sz w:val="18"/>
        <w:szCs w:val="18"/>
        <w:rFonts w:ascii="Arial" w:hAnsi="Arial" w:cs="Arial"/>
      </w:rPr>
    </w:lvl>
    <w:lvl w:ilvl="1">
      <w:start w:val="1"/>
      <w:numFmt w:val="lowerLetter"/>
      <w:lvlText w:val="%2."/>
      <w:lvlJc w:val="left"/>
      <w:pPr>
        <w:tabs>
          <w:tab w:val="num" w:pos="0"/>
        </w:tabs>
        <w:ind w:left="0" w:hanging="0"/>
      </w:pPr>
      <w:rPr>
        <w:rFonts w:cs="Times New Roman"/>
      </w:rPr>
    </w:lvl>
    <w:lvl w:ilvl="2">
      <w:start w:val="1"/>
      <w:numFmt w:val="decimal"/>
      <w:lvlText w:val="%3)"/>
      <w:lvlJc w:val="left"/>
      <w:pPr>
        <w:tabs>
          <w:tab w:val="num" w:pos="0"/>
        </w:tabs>
        <w:ind w:left="0" w:hanging="0"/>
      </w:pPr>
      <w:rPr>
        <w:rFonts w:cs="Times New Roman"/>
      </w:rPr>
    </w:lvl>
    <w:lvl w:ilvl="3">
      <w:start w:val="1"/>
      <w:numFmt w:val="decimal"/>
      <w:lvlText w:val="%4."/>
      <w:lvlJc w:val="left"/>
      <w:pPr>
        <w:tabs>
          <w:tab w:val="num" w:pos="0"/>
        </w:tabs>
        <w:ind w:left="0" w:hanging="0"/>
      </w:pPr>
      <w:rPr>
        <w:sz w:val="18"/>
        <w:szCs w:val="18"/>
        <w:rFonts w:ascii="Arial" w:hAnsi="Arial" w:cs="Arial"/>
      </w:rPr>
    </w:lvl>
    <w:lvl w:ilvl="4">
      <w:start w:val="1"/>
      <w:numFmt w:val="lowerLetter"/>
      <w:lvlText w:val="%5."/>
      <w:lvlJc w:val="left"/>
      <w:pPr>
        <w:tabs>
          <w:tab w:val="num" w:pos="0"/>
        </w:tabs>
        <w:ind w:left="0" w:hanging="0"/>
      </w:pPr>
      <w:rPr>
        <w:rFonts w:cs="Times New Roman"/>
      </w:rPr>
    </w:lvl>
    <w:lvl w:ilvl="5">
      <w:start w:val="1"/>
      <w:numFmt w:val="lowerRoman"/>
      <w:lvlText w:val="%6."/>
      <w:lvlJc w:val="left"/>
      <w:pPr>
        <w:tabs>
          <w:tab w:val="num" w:pos="0"/>
        </w:tabs>
        <w:ind w:left="0" w:hanging="0"/>
      </w:pPr>
      <w:rPr>
        <w:rFonts w:cs="Times New Roman"/>
      </w:rPr>
    </w:lvl>
    <w:lvl w:ilvl="6">
      <w:start w:val="1"/>
      <w:numFmt w:val="decimal"/>
      <w:lvlText w:val="%7."/>
      <w:lvlJc w:val="left"/>
      <w:pPr>
        <w:tabs>
          <w:tab w:val="num" w:pos="0"/>
        </w:tabs>
        <w:ind w:left="0" w:hanging="0"/>
      </w:pPr>
      <w:rPr>
        <w:rFonts w:cs="Times New Roman"/>
      </w:rPr>
    </w:lvl>
    <w:lvl w:ilvl="7">
      <w:start w:val="1"/>
      <w:numFmt w:val="lowerLetter"/>
      <w:lvlText w:val="%8."/>
      <w:lvlJc w:val="left"/>
      <w:pPr>
        <w:tabs>
          <w:tab w:val="num" w:pos="0"/>
        </w:tabs>
        <w:ind w:left="0" w:hanging="0"/>
      </w:pPr>
      <w:rPr>
        <w:rFonts w:cs="Times New Roman"/>
      </w:rPr>
    </w:lvl>
    <w:lvl w:ilvl="8">
      <w:start w:val="1"/>
      <w:numFmt w:val="lowerRoman"/>
      <w:lvlText w:val="%9."/>
      <w:lvlJc w:val="left"/>
      <w:pPr>
        <w:tabs>
          <w:tab w:val="num" w:pos="0"/>
        </w:tabs>
        <w:ind w:left="0" w:hanging="0"/>
      </w:pPr>
      <w:rPr>
        <w:rFonts w:cs="Times New Roman"/>
      </w:rPr>
    </w:lvl>
  </w:abstractNum>
  <w:abstractNum w:abstractNumId="31">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2">
    <w:lvl w:ilvl="0">
      <w:start w:val="1"/>
      <w:numFmt w:val="decimal"/>
      <w:lvlText w:val="%1)"/>
      <w:lvlJc w:val="left"/>
      <w:pPr>
        <w:tabs>
          <w:tab w:val="num" w:pos="0"/>
        </w:tabs>
        <w:ind w:left="1800" w:hanging="360"/>
      </w:pPr>
      <w:rPr>
        <w:sz w:val="18"/>
        <w:szCs w:val="18"/>
        <w:rFonts w:ascii="Arial" w:hAnsi="Arial" w:eastAsia="Times New Roman" w:cs="Arial"/>
      </w:rPr>
    </w:lvl>
    <w:lvl w:ilvl="1">
      <w:start w:val="2"/>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3">
    <w:lvl w:ilvl="0">
      <w:start w:val="2"/>
      <w:numFmt w:val="decimal"/>
      <w:lvlText w:val="%1."/>
      <w:lvlJc w:val="left"/>
      <w:pPr>
        <w:tabs>
          <w:tab w:val="num" w:pos="1080"/>
        </w:tabs>
        <w:ind w:left="1080" w:hanging="360"/>
      </w:pPr>
      <w:rPr>
        <w:dstrike w:val="false"/>
        <w:strike w:val="false"/>
        <w:sz w:val="20"/>
        <w:szCs w:val="20"/>
        <w:rFonts w:ascii="Cambria" w:hAnsi="Cambria" w:cs="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decimal"/>
      <w:lvlText w:val="%1)"/>
      <w:lvlJc w:val="left"/>
      <w:pPr>
        <w:tabs>
          <w:tab w:val="num" w:pos="0"/>
        </w:tabs>
        <w:ind w:left="1648" w:hanging="360"/>
      </w:pPr>
      <w:rPr/>
    </w:lvl>
    <w:lvl w:ilvl="1">
      <w:start w:val="1"/>
      <w:numFmt w:val="bullet"/>
      <w:lvlText w:val="o"/>
      <w:lvlJc w:val="left"/>
      <w:pPr>
        <w:tabs>
          <w:tab w:val="num" w:pos="0"/>
        </w:tabs>
        <w:ind w:left="2368" w:hanging="360"/>
      </w:pPr>
      <w:rPr>
        <w:rFonts w:ascii="Courier New" w:hAnsi="Courier New" w:cs="Courier New" w:hint="default"/>
      </w:rPr>
    </w:lvl>
    <w:lvl w:ilvl="2">
      <w:start w:val="1"/>
      <w:numFmt w:val="bullet"/>
      <w:lvlText w:val=""/>
      <w:lvlJc w:val="left"/>
      <w:pPr>
        <w:tabs>
          <w:tab w:val="num" w:pos="0"/>
        </w:tabs>
        <w:ind w:left="3088" w:hanging="360"/>
      </w:pPr>
      <w:rPr>
        <w:rFonts w:ascii="Wingdings" w:hAnsi="Wingdings" w:cs="Wingdings" w:hint="default"/>
      </w:rPr>
    </w:lvl>
    <w:lvl w:ilvl="3">
      <w:start w:val="1"/>
      <w:numFmt w:val="bullet"/>
      <w:lvlText w:val=""/>
      <w:lvlJc w:val="left"/>
      <w:pPr>
        <w:tabs>
          <w:tab w:val="num" w:pos="0"/>
        </w:tabs>
        <w:ind w:left="3808" w:hanging="360"/>
      </w:pPr>
      <w:rPr>
        <w:rFonts w:ascii="Symbol" w:hAnsi="Symbol" w:cs="Symbol" w:hint="default"/>
      </w:rPr>
    </w:lvl>
    <w:lvl w:ilvl="4">
      <w:start w:val="1"/>
      <w:numFmt w:val="bullet"/>
      <w:lvlText w:val="o"/>
      <w:lvlJc w:val="left"/>
      <w:pPr>
        <w:tabs>
          <w:tab w:val="num" w:pos="0"/>
        </w:tabs>
        <w:ind w:left="4528" w:hanging="360"/>
      </w:pPr>
      <w:rPr>
        <w:rFonts w:ascii="Courier New" w:hAnsi="Courier New" w:cs="Courier New" w:hint="default"/>
      </w:rPr>
    </w:lvl>
    <w:lvl w:ilvl="5">
      <w:start w:val="1"/>
      <w:numFmt w:val="bullet"/>
      <w:lvlText w:val=""/>
      <w:lvlJc w:val="left"/>
      <w:pPr>
        <w:tabs>
          <w:tab w:val="num" w:pos="0"/>
        </w:tabs>
        <w:ind w:left="5248" w:hanging="360"/>
      </w:pPr>
      <w:rPr>
        <w:rFonts w:ascii="Wingdings" w:hAnsi="Wingdings" w:cs="Wingdings" w:hint="default"/>
      </w:rPr>
    </w:lvl>
    <w:lvl w:ilvl="6">
      <w:start w:val="1"/>
      <w:numFmt w:val="bullet"/>
      <w:lvlText w:val=""/>
      <w:lvlJc w:val="left"/>
      <w:pPr>
        <w:tabs>
          <w:tab w:val="num" w:pos="0"/>
        </w:tabs>
        <w:ind w:left="5968" w:hanging="360"/>
      </w:pPr>
      <w:rPr>
        <w:rFonts w:ascii="Symbol" w:hAnsi="Symbol" w:cs="Symbol" w:hint="default"/>
      </w:rPr>
    </w:lvl>
    <w:lvl w:ilvl="7">
      <w:start w:val="1"/>
      <w:numFmt w:val="bullet"/>
      <w:lvlText w:val="o"/>
      <w:lvlJc w:val="left"/>
      <w:pPr>
        <w:tabs>
          <w:tab w:val="num" w:pos="0"/>
        </w:tabs>
        <w:ind w:left="6688" w:hanging="360"/>
      </w:pPr>
      <w:rPr>
        <w:rFonts w:ascii="Courier New" w:hAnsi="Courier New" w:cs="Courier New" w:hint="default"/>
      </w:rPr>
    </w:lvl>
    <w:lvl w:ilvl="8">
      <w:start w:val="1"/>
      <w:numFmt w:val="bullet"/>
      <w:lvlText w:val=""/>
      <w:lvlJc w:val="left"/>
      <w:pPr>
        <w:tabs>
          <w:tab w:val="num" w:pos="0"/>
        </w:tabs>
        <w:ind w:left="7408" w:hanging="360"/>
      </w:pPr>
      <w:rPr>
        <w:rFonts w:ascii="Wingdings" w:hAnsi="Wingdings" w:cs="Wingdings" w:hint="default"/>
      </w:rPr>
    </w:lvl>
  </w:abstractNum>
  <w:abstractNum w:abstractNumId="35">
    <w:lvl w:ilvl="0">
      <w:start w:val="1"/>
      <w:numFmt w:val="decimal"/>
      <w:lvlText w:val="%1."/>
      <w:lvlJc w:val="left"/>
      <w:pPr>
        <w:tabs>
          <w:tab w:val="num" w:pos="0"/>
        </w:tabs>
        <w:ind w:left="720" w:hanging="360"/>
      </w:pPr>
      <w:rPr>
        <w:u w:val="none"/>
        <w:b w:val="false"/>
        <w:rFonts w:eastAsia="Calibri" w:cs="Arial"/>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6">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decimal"/>
      <w:lvlText w:val="%1."/>
      <w:lvlJc w:val="left"/>
      <w:pPr>
        <w:tabs>
          <w:tab w:val="num" w:pos="360"/>
        </w:tabs>
        <w:ind w:left="360" w:hanging="360"/>
      </w:pPr>
      <w:rPr>
        <w:dstrike w:val="false"/>
        <w:strike w:val="false"/>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8">
    <w:lvl w:ilvl="0">
      <w:start w:val="1"/>
      <w:numFmt w:val="decimal"/>
      <w:lvlText w:val="%1."/>
      <w:lvlJc w:val="left"/>
      <w:pPr>
        <w:tabs>
          <w:tab w:val="num" w:pos="0"/>
        </w:tabs>
        <w:ind w:left="360" w:hanging="360"/>
      </w:pPr>
      <w:rPr>
        <w:dstrike w:val="false"/>
        <w:strike w:val="false"/>
        <w:sz w:val="20"/>
        <w:u w:val="none"/>
        <w:b w:val="false"/>
        <w:effect w:val="none"/>
        <w:szCs w:val="20"/>
        <w:bCs w:val="false"/>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9">
    <w:lvl w:ilvl="0">
      <w:start w:val="1"/>
      <w:numFmt w:val="lowerLetter"/>
      <w:lvlText w:val="%1)"/>
      <w:lvlJc w:val="left"/>
      <w:pPr>
        <w:tabs>
          <w:tab w:val="num" w:pos="0"/>
        </w:tabs>
        <w:ind w:left="1080" w:hanging="360"/>
      </w:pPr>
      <w:rPr>
        <w:rFonts w:ascii="Cambria" w:hAnsi="Cambria" w:eastAsia="Times New Roman" w:cs="Arial" w:asciiTheme="majorHAnsi" w:hAnsiTheme="maj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0"/>
    <w:lvlOverride w:ilvl="0">
      <w:startOverride w:val="1"/>
    </w:lvlOverride>
  </w:num>
  <w:num w:numId="46">
    <w:abstractNumId w:val="40"/>
  </w:num>
  <w:num w:numId="47">
    <w:abstractNumId w:val="40"/>
  </w:num>
  <w:num w:numId="48">
    <w:abstractNumId w:val="4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017a8"/>
    <w:pPr>
      <w:widowControl/>
      <w:suppressAutoHyphens w:val="true"/>
      <w:bidi w:val="0"/>
      <w:spacing w:lineRule="auto" w:line="259" w:before="0" w:after="160"/>
      <w:jc w:val="left"/>
    </w:pPr>
    <w:rPr>
      <w:rFonts w:ascii="Calibri" w:hAnsi="Calibri" w:eastAsia="Calibri" w:cs="Times New Roman"/>
      <w:color w:val="auto"/>
      <w:kern w:val="0"/>
      <w:sz w:val="22"/>
      <w:szCs w:val="22"/>
      <w:lang w:eastAsia="en-US" w:val="pl-PL" w:bidi="ar-SA"/>
    </w:rPr>
  </w:style>
  <w:style w:type="paragraph" w:styleId="Nagwek1">
    <w:name w:val="Heading 1"/>
    <w:basedOn w:val="Normal"/>
    <w:next w:val="Normal"/>
    <w:link w:val="Nagwek1Znak"/>
    <w:uiPriority w:val="99"/>
    <w:qFormat/>
    <w:rsid w:val="00d72a0d"/>
    <w:pPr>
      <w:keepNext w:val="true"/>
      <w:spacing w:lineRule="auto" w:line="240" w:before="240" w:after="60"/>
      <w:outlineLvl w:val="0"/>
    </w:pPr>
    <w:rPr>
      <w:rFonts w:ascii="Cambria" w:hAnsi="Cambria" w:eastAsia="Times New Roman"/>
      <w:b/>
      <w:bCs/>
      <w:kern w:val="2"/>
      <w:sz w:val="32"/>
      <w:szCs w:val="32"/>
    </w:rPr>
  </w:style>
  <w:style w:type="paragraph" w:styleId="Nagwek2">
    <w:name w:val="Heading 2"/>
    <w:basedOn w:val="Normal"/>
    <w:next w:val="Normal"/>
    <w:link w:val="Nagwek2Znak"/>
    <w:qFormat/>
    <w:rsid w:val="00fa5810"/>
    <w:pPr>
      <w:keepNext w:val="true"/>
      <w:numPr>
        <w:ilvl w:val="0"/>
        <w:numId w:val="24"/>
      </w:numPr>
      <w:spacing w:lineRule="auto" w:line="240" w:before="0" w:after="0"/>
      <w:jc w:val="both"/>
      <w:outlineLvl w:val="1"/>
    </w:pPr>
    <w:rPr>
      <w:b/>
      <w:sz w:val="24"/>
      <w:szCs w:val="20"/>
    </w:rPr>
  </w:style>
  <w:style w:type="paragraph" w:styleId="Nagwek6">
    <w:name w:val="Heading 6"/>
    <w:basedOn w:val="Normal"/>
    <w:next w:val="Normal"/>
    <w:link w:val="Nagwek6Znak"/>
    <w:qFormat/>
    <w:locked/>
    <w:rsid w:val="004a46a2"/>
    <w:pPr>
      <w:spacing w:lineRule="auto" w:line="240" w:before="240" w:after="60"/>
      <w:outlineLvl w:val="5"/>
    </w:pPr>
    <w:rPr>
      <w:rFonts w:eastAsia="Times New Roman"/>
      <w:b/>
      <w:bCs/>
      <w:lang w:val="x-none" w:eastAsia="x-none"/>
    </w:rPr>
  </w:style>
  <w:style w:type="character" w:styleId="DefaultParagraphFont" w:default="1">
    <w:name w:val="Default Paragraph Font"/>
    <w:uiPriority w:val="1"/>
    <w:semiHidden/>
    <w:unhideWhenUsed/>
    <w:qFormat/>
    <w:rPr/>
  </w:style>
  <w:style w:type="character" w:styleId="Nagwek1Znak" w:customStyle="1">
    <w:name w:val="Nagłówek 1 Znak"/>
    <w:uiPriority w:val="99"/>
    <w:qFormat/>
    <w:locked/>
    <w:rsid w:val="00d72a0d"/>
    <w:rPr>
      <w:rFonts w:ascii="Cambria" w:hAnsi="Cambria" w:cs="Times New Roman"/>
      <w:b/>
      <w:bCs/>
      <w:kern w:val="2"/>
      <w:sz w:val="32"/>
      <w:szCs w:val="32"/>
    </w:rPr>
  </w:style>
  <w:style w:type="character" w:styleId="Nagwek2Znak" w:customStyle="1">
    <w:name w:val="Nagłówek 2 Znak"/>
    <w:qFormat/>
    <w:locked/>
    <w:rsid w:val="00fa5810"/>
    <w:rPr>
      <w:b/>
      <w:sz w:val="24"/>
      <w:lang w:eastAsia="en-US"/>
    </w:rPr>
  </w:style>
  <w:style w:type="character" w:styleId="NagwekZnak" w:customStyle="1">
    <w:name w:val="Nagłówek Znak"/>
    <w:uiPriority w:val="99"/>
    <w:qFormat/>
    <w:locked/>
    <w:rsid w:val="00d72a0d"/>
    <w:rPr>
      <w:rFonts w:ascii="Arial" w:hAnsi="Arial" w:eastAsia="Times New Roman" w:cs="Times New Roman"/>
      <w:sz w:val="24"/>
    </w:rPr>
  </w:style>
  <w:style w:type="character" w:styleId="StopkaZnak" w:customStyle="1">
    <w:name w:val="Stopka Znak"/>
    <w:uiPriority w:val="99"/>
    <w:qFormat/>
    <w:locked/>
    <w:rsid w:val="00d72a0d"/>
    <w:rPr>
      <w:rFonts w:ascii="Arial" w:hAnsi="Arial" w:eastAsia="Times New Roman" w:cs="Times New Roman"/>
      <w:sz w:val="24"/>
    </w:rPr>
  </w:style>
  <w:style w:type="character" w:styleId="PlandokumentuZnak" w:customStyle="1">
    <w:name w:val="Plan dokumentu Znak"/>
    <w:link w:val="Plandokumentu1"/>
    <w:uiPriority w:val="99"/>
    <w:semiHidden/>
    <w:qFormat/>
    <w:locked/>
    <w:rsid w:val="00d72a0d"/>
    <w:rPr>
      <w:rFonts w:ascii="Tahoma" w:hAnsi="Tahoma" w:eastAsia="Times New Roman"/>
      <w:sz w:val="16"/>
    </w:rPr>
  </w:style>
  <w:style w:type="character" w:styleId="Czeinternetowe" w:customStyle="1">
    <w:name w:val="Łącze internetowe"/>
    <w:uiPriority w:val="99"/>
    <w:rsid w:val="00d72a0d"/>
    <w:rPr>
      <w:rFonts w:cs="Times New Roman"/>
      <w:color w:val="0000FF"/>
      <w:u w:val="single"/>
    </w:rPr>
  </w:style>
  <w:style w:type="character" w:styleId="STZnak" w:customStyle="1">
    <w:name w:val="ST Znak"/>
    <w:link w:val="ST"/>
    <w:uiPriority w:val="99"/>
    <w:qFormat/>
    <w:locked/>
    <w:rsid w:val="00d72a0d"/>
    <w:rPr>
      <w:rFonts w:ascii="Arial" w:hAnsi="Arial" w:eastAsia="Times New Roman"/>
      <w:b/>
    </w:rPr>
  </w:style>
  <w:style w:type="character" w:styleId="Odwiedzoneczeinternetowe" w:customStyle="1">
    <w:name w:val="Odwiedzone łącze internetowe"/>
    <w:uiPriority w:val="99"/>
    <w:semiHidden/>
    <w:rsid w:val="00d72a0d"/>
    <w:rPr>
      <w:rFonts w:cs="Times New Roman"/>
      <w:color w:val="800080"/>
      <w:u w:val="single"/>
    </w:rPr>
  </w:style>
  <w:style w:type="character" w:styleId="Styl2Znak" w:customStyle="1">
    <w:name w:val="Styl2 Znak"/>
    <w:link w:val="Styl2"/>
    <w:uiPriority w:val="99"/>
    <w:qFormat/>
    <w:locked/>
    <w:rsid w:val="00d72a0d"/>
    <w:rPr>
      <w:rFonts w:ascii="Arial" w:hAnsi="Arial" w:eastAsia="Times New Roman"/>
      <w:sz w:val="18"/>
      <w:szCs w:val="18"/>
    </w:rPr>
  </w:style>
  <w:style w:type="character" w:styleId="MapadokumentuZnak" w:customStyle="1">
    <w:name w:val="Mapa dokumentu Znak"/>
    <w:uiPriority w:val="99"/>
    <w:semiHidden/>
    <w:qFormat/>
    <w:rsid w:val="00d72a0d"/>
    <w:rPr>
      <w:rFonts w:ascii="Segoe UI" w:hAnsi="Segoe UI"/>
      <w:sz w:val="16"/>
      <w:lang w:eastAsia="en-US"/>
    </w:rPr>
  </w:style>
  <w:style w:type="character" w:styleId="Annotationreference">
    <w:name w:val="annotation reference"/>
    <w:uiPriority w:val="99"/>
    <w:semiHidden/>
    <w:qFormat/>
    <w:rsid w:val="00d72a0d"/>
    <w:rPr>
      <w:rFonts w:cs="Times New Roman"/>
      <w:sz w:val="16"/>
    </w:rPr>
  </w:style>
  <w:style w:type="character" w:styleId="TekstkomentarzaZnak" w:customStyle="1">
    <w:name w:val="Tekst komentarza Znak"/>
    <w:link w:val="Annotationtext"/>
    <w:uiPriority w:val="99"/>
    <w:qFormat/>
    <w:locked/>
    <w:rsid w:val="00d72a0d"/>
    <w:rPr>
      <w:rFonts w:ascii="Arial" w:hAnsi="Arial" w:eastAsia="Times New Roman" w:cs="Times New Roman"/>
      <w:sz w:val="20"/>
      <w:szCs w:val="20"/>
    </w:rPr>
  </w:style>
  <w:style w:type="character" w:styleId="TematkomentarzaZnak" w:customStyle="1">
    <w:name w:val="Temat komentarza Znak"/>
    <w:link w:val="Annotationsubject"/>
    <w:uiPriority w:val="99"/>
    <w:semiHidden/>
    <w:qFormat/>
    <w:locked/>
    <w:rsid w:val="00d72a0d"/>
    <w:rPr>
      <w:rFonts w:ascii="Arial" w:hAnsi="Arial" w:eastAsia="Times New Roman" w:cs="Times New Roman"/>
      <w:b/>
      <w:bCs/>
      <w:sz w:val="20"/>
      <w:szCs w:val="20"/>
    </w:rPr>
  </w:style>
  <w:style w:type="character" w:styleId="TekstdymkaZnak" w:customStyle="1">
    <w:name w:val="Tekst dymka Znak"/>
    <w:link w:val="BalloonText"/>
    <w:uiPriority w:val="99"/>
    <w:semiHidden/>
    <w:qFormat/>
    <w:locked/>
    <w:rsid w:val="00d72a0d"/>
    <w:rPr>
      <w:rFonts w:ascii="Tahoma" w:hAnsi="Tahoma" w:eastAsia="Times New Roman" w:cs="Times New Roman"/>
      <w:sz w:val="16"/>
      <w:szCs w:val="16"/>
    </w:rPr>
  </w:style>
  <w:style w:type="character" w:styleId="Textnode2" w:customStyle="1">
    <w:name w:val="textnode2"/>
    <w:uiPriority w:val="99"/>
    <w:qFormat/>
    <w:rsid w:val="00d72a0d"/>
    <w:rPr>
      <w:rFonts w:cs="Times New Roman"/>
    </w:rPr>
  </w:style>
  <w:style w:type="character" w:styleId="TekstpodstawowyZnak" w:customStyle="1">
    <w:name w:val="Tekst podstawowy Znak"/>
    <w:uiPriority w:val="99"/>
    <w:qFormat/>
    <w:locked/>
    <w:rsid w:val="00d72a0d"/>
    <w:rPr>
      <w:rFonts w:ascii="Times New Roman" w:hAnsi="Times New Roman" w:cs="Times New Roman"/>
      <w:sz w:val="20"/>
      <w:szCs w:val="20"/>
      <w:lang w:eastAsia="ar-SA" w:bidi="ar-SA"/>
    </w:rPr>
  </w:style>
  <w:style w:type="character" w:styleId="Styl1Znak" w:customStyle="1">
    <w:name w:val="Styl1 Znak"/>
    <w:link w:val="Styl1"/>
    <w:uiPriority w:val="99"/>
    <w:qFormat/>
    <w:locked/>
    <w:rsid w:val="00d72a0d"/>
    <w:rPr>
      <w:rFonts w:ascii="Times New Roman" w:hAnsi="Times New Roman" w:eastAsia="Times New Roman"/>
      <w:sz w:val="24"/>
      <w:szCs w:val="24"/>
    </w:rPr>
  </w:style>
  <w:style w:type="character" w:styleId="TytuZnak" w:customStyle="1">
    <w:name w:val="Tytuł Znak"/>
    <w:qFormat/>
    <w:locked/>
    <w:rsid w:val="00d72a0d"/>
    <w:rPr>
      <w:rFonts w:ascii="Times New Roman" w:hAnsi="Times New Roman" w:cs="Times New Roman"/>
      <w:b/>
      <w:sz w:val="20"/>
      <w:szCs w:val="20"/>
    </w:rPr>
  </w:style>
  <w:style w:type="character" w:styleId="Tekstpodstawowywcity2Znak" w:customStyle="1">
    <w:name w:val="Tekst podstawowy wcięty 2 Znak"/>
    <w:link w:val="BodyTextIndent2"/>
    <w:uiPriority w:val="99"/>
    <w:qFormat/>
    <w:locked/>
    <w:rsid w:val="00bf0b98"/>
    <w:rPr>
      <w:rFonts w:cs="Times New Roman"/>
    </w:rPr>
  </w:style>
  <w:style w:type="character" w:styleId="AkapitzlistZnak" w:customStyle="1">
    <w:name w:val="Akapit z listą Znak"/>
    <w:link w:val="ListParagraph"/>
    <w:uiPriority w:val="34"/>
    <w:qFormat/>
    <w:locked/>
    <w:rsid w:val="001e62d8"/>
    <w:rPr>
      <w:rFonts w:ascii="Calibri" w:hAnsi="Calibri"/>
      <w:lang w:eastAsia="pl-PL"/>
    </w:rPr>
  </w:style>
  <w:style w:type="character" w:styleId="FontStyle132" w:customStyle="1">
    <w:name w:val="Font Style132"/>
    <w:uiPriority w:val="99"/>
    <w:qFormat/>
    <w:rsid w:val="003b5562"/>
    <w:rPr>
      <w:rFonts w:ascii="Arial" w:hAnsi="Arial"/>
      <w:b/>
      <w:sz w:val="26"/>
    </w:rPr>
  </w:style>
  <w:style w:type="character" w:styleId="PodtytuZnak" w:customStyle="1">
    <w:name w:val="Podtytuł Znak"/>
    <w:uiPriority w:val="99"/>
    <w:qFormat/>
    <w:rsid w:val="004d3f6e"/>
    <w:rPr>
      <w:rFonts w:ascii="Times New Roman" w:hAnsi="Times New Roman"/>
      <w:b/>
      <w:sz w:val="26"/>
      <w:lang w:eastAsia="en-US"/>
    </w:rPr>
  </w:style>
  <w:style w:type="character" w:styleId="FontStyle32" w:customStyle="1">
    <w:name w:val="Font Style32"/>
    <w:uiPriority w:val="99"/>
    <w:qFormat/>
    <w:rsid w:val="00550a42"/>
    <w:rPr>
      <w:rFonts w:ascii="Arial Unicode MS" w:hAnsi="Arial Unicode MS" w:eastAsia="Arial Unicode MS"/>
      <w:sz w:val="14"/>
    </w:rPr>
  </w:style>
  <w:style w:type="character" w:styleId="NagwekstronynieparzystejZnak1" w:customStyle="1">
    <w:name w:val="Nagłówek strony nieparzystej Znak1"/>
    <w:uiPriority w:val="99"/>
    <w:qFormat/>
    <w:locked/>
    <w:rsid w:val="005a2790"/>
    <w:rPr>
      <w:sz w:val="24"/>
    </w:rPr>
  </w:style>
  <w:style w:type="character" w:styleId="Tekstpodstawowy2Znak" w:customStyle="1">
    <w:name w:val="Tekst podstawowy 2 Znak"/>
    <w:link w:val="BodyText2"/>
    <w:qFormat/>
    <w:rsid w:val="00c30e1c"/>
    <w:rPr>
      <w:rFonts w:ascii="Times New Roman" w:hAnsi="Times New Roman" w:eastAsia="Times New Roman"/>
      <w:sz w:val="24"/>
      <w:szCs w:val="24"/>
      <w:lang w:val="x-none" w:eastAsia="x-none"/>
    </w:rPr>
  </w:style>
  <w:style w:type="character" w:styleId="Nagwek6Znak" w:customStyle="1">
    <w:name w:val="Nagłówek 6 Znak"/>
    <w:basedOn w:val="DefaultParagraphFont"/>
    <w:qFormat/>
    <w:rsid w:val="004a46a2"/>
    <w:rPr>
      <w:rFonts w:eastAsia="Times New Roman"/>
      <w:b/>
      <w:bCs/>
      <w:sz w:val="22"/>
      <w:szCs w:val="22"/>
      <w:lang w:val="x-none" w:eastAsia="x-none"/>
    </w:rPr>
  </w:style>
  <w:style w:type="character" w:styleId="Znakiwypunktowania" w:customStyle="1">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uiPriority w:val="99"/>
    <w:rsid w:val="00d72a0d"/>
    <w:pPr>
      <w:widowControl w:val="false"/>
      <w:tabs>
        <w:tab w:val="clear" w:pos="708"/>
        <w:tab w:val="left" w:pos="684" w:leader="none"/>
      </w:tabs>
      <w:overflowPunct w:val="true"/>
      <w:spacing w:lineRule="auto" w:line="240" w:before="0" w:after="120"/>
      <w:jc w:val="both"/>
      <w:textAlignment w:val="baseline"/>
    </w:pPr>
    <w:rPr>
      <w:rFonts w:ascii="Times New Roman" w:hAnsi="Times New Roman" w:eastAsia="Times New Roman"/>
      <w:sz w:val="24"/>
      <w:szCs w:val="20"/>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link w:val="NagwekZnak"/>
    <w:uiPriority w:val="99"/>
    <w:rsid w:val="00d72a0d"/>
    <w:pPr>
      <w:tabs>
        <w:tab w:val="clear" w:pos="708"/>
        <w:tab w:val="center" w:pos="4536" w:leader="none"/>
        <w:tab w:val="right" w:pos="9072" w:leader="none"/>
      </w:tabs>
      <w:spacing w:lineRule="auto" w:line="240" w:before="0" w:after="0"/>
    </w:pPr>
    <w:rPr>
      <w:rFonts w:ascii="Arial" w:hAnsi="Arial"/>
      <w:sz w:val="24"/>
    </w:rPr>
  </w:style>
  <w:style w:type="paragraph" w:styleId="Caption">
    <w:name w:val="caption"/>
    <w:basedOn w:val="Normal"/>
    <w:qFormat/>
    <w:pPr>
      <w:suppressLineNumbers/>
      <w:spacing w:before="120" w:after="120"/>
    </w:pPr>
    <w:rPr>
      <w:rFonts w:cs="Arial"/>
      <w:i/>
      <w:iCs/>
      <w:sz w:val="24"/>
      <w:szCs w:val="24"/>
    </w:rPr>
  </w:style>
  <w:style w:type="paragraph" w:styleId="Stopka">
    <w:name w:val="Footer"/>
    <w:basedOn w:val="Normal"/>
    <w:link w:val="StopkaZnak"/>
    <w:uiPriority w:val="99"/>
    <w:rsid w:val="00d72a0d"/>
    <w:pPr>
      <w:tabs>
        <w:tab w:val="clear" w:pos="708"/>
        <w:tab w:val="center" w:pos="4536" w:leader="none"/>
        <w:tab w:val="right" w:pos="9072" w:leader="none"/>
      </w:tabs>
      <w:spacing w:lineRule="auto" w:line="240" w:before="0" w:after="0"/>
    </w:pPr>
    <w:rPr>
      <w:rFonts w:ascii="Arial" w:hAnsi="Arial"/>
      <w:sz w:val="24"/>
    </w:rPr>
  </w:style>
  <w:style w:type="paragraph" w:styleId="Plandokumentu1" w:customStyle="1">
    <w:name w:val="Plan dokumentu1"/>
    <w:basedOn w:val="Normal"/>
    <w:link w:val="PlandokumentuZnak"/>
    <w:uiPriority w:val="99"/>
    <w:semiHidden/>
    <w:qFormat/>
    <w:rsid w:val="00d72a0d"/>
    <w:pPr>
      <w:spacing w:lineRule="auto" w:line="240" w:before="0" w:after="0"/>
    </w:pPr>
    <w:rPr>
      <w:rFonts w:ascii="Tahoma" w:hAnsi="Tahoma"/>
      <w:sz w:val="16"/>
      <w:szCs w:val="16"/>
      <w:lang w:eastAsia="pl-PL"/>
    </w:rPr>
  </w:style>
  <w:style w:type="paragraph" w:styleId="ListParagraph">
    <w:name w:val="List Paragraph"/>
    <w:basedOn w:val="Normal"/>
    <w:link w:val="AkapitzlistZnak"/>
    <w:uiPriority w:val="34"/>
    <w:qFormat/>
    <w:rsid w:val="00d72a0d"/>
    <w:pPr>
      <w:spacing w:lineRule="auto" w:line="276" w:before="0" w:after="200"/>
      <w:ind w:left="720" w:hanging="0"/>
      <w:contextualSpacing/>
    </w:pPr>
    <w:rPr>
      <w:rFonts w:eastAsia="Times New Roman"/>
      <w:sz w:val="20"/>
      <w:szCs w:val="20"/>
      <w:lang w:eastAsia="pl-PL"/>
    </w:rPr>
  </w:style>
  <w:style w:type="paragraph" w:styleId="Spistreci1">
    <w:name w:val="TOC 1"/>
    <w:basedOn w:val="Normal"/>
    <w:next w:val="Normal"/>
    <w:autoRedefine/>
    <w:uiPriority w:val="99"/>
    <w:rsid w:val="00d72a0d"/>
    <w:pPr>
      <w:tabs>
        <w:tab w:val="clear" w:pos="708"/>
        <w:tab w:val="right" w:pos="9628" w:leader="dot"/>
      </w:tabs>
      <w:spacing w:lineRule="auto" w:line="240" w:before="0" w:after="0"/>
    </w:pPr>
    <w:rPr>
      <w:rFonts w:ascii="Arial" w:hAnsi="Arial" w:cs="Arial"/>
      <w:bCs/>
      <w:sz w:val="24"/>
    </w:rPr>
  </w:style>
  <w:style w:type="paragraph" w:styleId="ST" w:customStyle="1">
    <w:name w:val="ST"/>
    <w:basedOn w:val="Normal"/>
    <w:link w:val="STZnak"/>
    <w:uiPriority w:val="99"/>
    <w:qFormat/>
    <w:rsid w:val="00d72a0d"/>
    <w:pPr>
      <w:spacing w:lineRule="auto" w:line="240" w:before="0" w:after="0"/>
      <w:jc w:val="center"/>
      <w:outlineLvl w:val="0"/>
    </w:pPr>
    <w:rPr>
      <w:rFonts w:ascii="Arial" w:hAnsi="Arial"/>
      <w:b/>
      <w:bCs/>
      <w:sz w:val="20"/>
      <w:szCs w:val="20"/>
      <w:lang w:eastAsia="pl-PL"/>
    </w:rPr>
  </w:style>
  <w:style w:type="paragraph" w:styleId="Styl2" w:customStyle="1">
    <w:name w:val="Styl2"/>
    <w:basedOn w:val="Normal"/>
    <w:link w:val="Styl2Znak"/>
    <w:uiPriority w:val="99"/>
    <w:qFormat/>
    <w:rsid w:val="00d72a0d"/>
    <w:pPr>
      <w:widowControl w:val="false"/>
      <w:numPr>
        <w:ilvl w:val="0"/>
        <w:numId w:val="1"/>
      </w:numPr>
      <w:spacing w:lineRule="auto" w:line="240" w:before="0" w:after="0"/>
      <w:jc w:val="both"/>
    </w:pPr>
    <w:rPr>
      <w:rFonts w:ascii="Arial" w:hAnsi="Arial" w:eastAsia="Times New Roman"/>
      <w:sz w:val="18"/>
      <w:szCs w:val="18"/>
      <w:lang w:eastAsia="pl-PL"/>
    </w:rPr>
  </w:style>
  <w:style w:type="paragraph" w:styleId="Styl5" w:customStyle="1">
    <w:name w:val="Styl5"/>
    <w:basedOn w:val="Normal"/>
    <w:uiPriority w:val="99"/>
    <w:qFormat/>
    <w:rsid w:val="00d72a0d"/>
    <w:pPr>
      <w:numPr>
        <w:ilvl w:val="2"/>
        <w:numId w:val="1"/>
      </w:numPr>
      <w:spacing w:lineRule="auto" w:line="240" w:before="0" w:after="0"/>
      <w:jc w:val="both"/>
    </w:pPr>
    <w:rPr>
      <w:rFonts w:ascii="Arial" w:hAnsi="Arial" w:eastAsia="Times New Roman" w:cs="Arial"/>
      <w:sz w:val="18"/>
      <w:szCs w:val="18"/>
      <w:lang w:eastAsia="pl-PL"/>
    </w:rPr>
  </w:style>
  <w:style w:type="paragraph" w:styleId="Default" w:customStyle="1">
    <w:name w:val="Default"/>
    <w:uiPriority w:val="99"/>
    <w:qFormat/>
    <w:rsid w:val="00d72a0d"/>
    <w:pPr>
      <w:widowControl/>
      <w:suppressAutoHyphens w:val="true"/>
      <w:bidi w:val="0"/>
      <w:spacing w:before="0" w:after="0"/>
      <w:jc w:val="left"/>
    </w:pPr>
    <w:rPr>
      <w:rFonts w:ascii="Verdana" w:hAnsi="Verdana" w:cs="Verdana" w:eastAsia="Calibri"/>
      <w:color w:val="000000"/>
      <w:kern w:val="0"/>
      <w:sz w:val="24"/>
      <w:szCs w:val="24"/>
      <w:lang w:eastAsia="en-US" w:val="pl-PL" w:bidi="ar-SA"/>
    </w:rPr>
  </w:style>
  <w:style w:type="paragraph" w:styleId="Annotationtext">
    <w:name w:val="annotation text"/>
    <w:basedOn w:val="Normal"/>
    <w:link w:val="TekstkomentarzaZnak"/>
    <w:uiPriority w:val="99"/>
    <w:qFormat/>
    <w:rsid w:val="00d72a0d"/>
    <w:pPr>
      <w:spacing w:lineRule="auto" w:line="240" w:before="0" w:after="0"/>
    </w:pPr>
    <w:rPr>
      <w:rFonts w:ascii="Arial" w:hAnsi="Arial"/>
      <w:sz w:val="20"/>
      <w:szCs w:val="20"/>
    </w:rPr>
  </w:style>
  <w:style w:type="paragraph" w:styleId="Annotationsubject">
    <w:name w:val="annotation subject"/>
    <w:basedOn w:val="Annotationtext"/>
    <w:next w:val="Annotationtext"/>
    <w:link w:val="TematkomentarzaZnak"/>
    <w:uiPriority w:val="99"/>
    <w:semiHidden/>
    <w:qFormat/>
    <w:rsid w:val="00d72a0d"/>
    <w:pPr/>
    <w:rPr>
      <w:b/>
      <w:bCs/>
    </w:rPr>
  </w:style>
  <w:style w:type="paragraph" w:styleId="BalloonText">
    <w:name w:val="Balloon Text"/>
    <w:basedOn w:val="Normal"/>
    <w:link w:val="TekstdymkaZnak"/>
    <w:uiPriority w:val="99"/>
    <w:semiHidden/>
    <w:qFormat/>
    <w:rsid w:val="00d72a0d"/>
    <w:pPr>
      <w:spacing w:lineRule="auto" w:line="240" w:before="0" w:after="0"/>
    </w:pPr>
    <w:rPr>
      <w:rFonts w:ascii="Tahoma" w:hAnsi="Tahoma"/>
      <w:sz w:val="16"/>
      <w:szCs w:val="16"/>
    </w:rPr>
  </w:style>
  <w:style w:type="paragraph" w:styleId="Styl1" w:customStyle="1">
    <w:name w:val="Styl1"/>
    <w:basedOn w:val="Normal"/>
    <w:link w:val="Styl1Znak"/>
    <w:uiPriority w:val="99"/>
    <w:qFormat/>
    <w:rsid w:val="00d72a0d"/>
    <w:pPr>
      <w:numPr>
        <w:ilvl w:val="0"/>
        <w:numId w:val="2"/>
      </w:numPr>
      <w:tabs>
        <w:tab w:val="clear" w:pos="708"/>
        <w:tab w:val="left" w:pos="709" w:leader="none"/>
      </w:tabs>
      <w:spacing w:lineRule="auto" w:line="240" w:before="0" w:after="0"/>
      <w:jc w:val="both"/>
    </w:pPr>
    <w:rPr>
      <w:rFonts w:ascii="Times New Roman" w:hAnsi="Times New Roman" w:eastAsia="Times New Roman"/>
      <w:sz w:val="24"/>
      <w:szCs w:val="24"/>
      <w:lang w:eastAsia="pl-PL"/>
    </w:rPr>
  </w:style>
  <w:style w:type="paragraph" w:styleId="Tytu">
    <w:name w:val="Title"/>
    <w:basedOn w:val="Normal"/>
    <w:link w:val="TytuZnak"/>
    <w:qFormat/>
    <w:rsid w:val="00d72a0d"/>
    <w:pPr>
      <w:spacing w:lineRule="auto" w:line="240" w:before="0" w:after="0"/>
      <w:jc w:val="center"/>
    </w:pPr>
    <w:rPr>
      <w:rFonts w:ascii="Times New Roman" w:hAnsi="Times New Roman" w:eastAsia="Times New Roman"/>
      <w:b/>
      <w:sz w:val="28"/>
      <w:szCs w:val="20"/>
    </w:rPr>
  </w:style>
  <w:style w:type="paragraph" w:styleId="NoSpacing">
    <w:name w:val="No Spacing"/>
    <w:uiPriority w:val="99"/>
    <w:qFormat/>
    <w:rsid w:val="00d72a0d"/>
    <w:pPr>
      <w:widowControl/>
      <w:suppressAutoHyphens w:val="true"/>
      <w:bidi w:val="0"/>
      <w:spacing w:before="0" w:after="0"/>
      <w:jc w:val="left"/>
    </w:pPr>
    <w:rPr>
      <w:rFonts w:ascii="Calibri" w:hAnsi="Calibri" w:eastAsia="Calibri" w:cs="Times New Roman"/>
      <w:color w:val="auto"/>
      <w:kern w:val="0"/>
      <w:sz w:val="22"/>
      <w:szCs w:val="22"/>
      <w:lang w:eastAsia="en-US" w:val="pl-PL" w:bidi="ar-SA"/>
    </w:rPr>
  </w:style>
  <w:style w:type="paragraph" w:styleId="BodyTextIndent2">
    <w:name w:val="Body Text Indent 2"/>
    <w:basedOn w:val="Normal"/>
    <w:link w:val="Tekstpodstawowywcity2Znak"/>
    <w:uiPriority w:val="99"/>
    <w:qFormat/>
    <w:rsid w:val="00bf0b98"/>
    <w:pPr>
      <w:spacing w:lineRule="auto" w:line="480" w:before="0" w:after="120"/>
      <w:ind w:left="283" w:hanging="0"/>
    </w:pPr>
    <w:rPr/>
  </w:style>
  <w:style w:type="paragraph" w:styleId="W2zmart" w:customStyle="1">
    <w:name w:val="w2zmart"/>
    <w:basedOn w:val="Normal"/>
    <w:uiPriority w:val="99"/>
    <w:qFormat/>
    <w:rsid w:val="00bf0b98"/>
    <w:pPr>
      <w:spacing w:lineRule="auto" w:line="240" w:beforeAutospacing="1" w:afterAutospacing="1"/>
    </w:pPr>
    <w:rPr>
      <w:rFonts w:ascii="Times New Roman" w:hAnsi="Times New Roman" w:eastAsia="Times New Roman"/>
      <w:sz w:val="24"/>
      <w:szCs w:val="24"/>
      <w:lang w:eastAsia="pl-PL"/>
    </w:rPr>
  </w:style>
  <w:style w:type="paragraph" w:styleId="W5pktart" w:customStyle="1">
    <w:name w:val="w5pktart"/>
    <w:basedOn w:val="Normal"/>
    <w:uiPriority w:val="99"/>
    <w:qFormat/>
    <w:rsid w:val="00bf0b98"/>
    <w:pPr>
      <w:spacing w:lineRule="auto" w:line="240" w:beforeAutospacing="1" w:afterAutospacing="1"/>
    </w:pPr>
    <w:rPr>
      <w:rFonts w:ascii="Times New Roman" w:hAnsi="Times New Roman" w:eastAsia="Times New Roman"/>
      <w:sz w:val="24"/>
      <w:szCs w:val="24"/>
      <w:lang w:eastAsia="pl-PL"/>
    </w:rPr>
  </w:style>
  <w:style w:type="paragraph" w:styleId="Standard" w:customStyle="1">
    <w:name w:val="Standard"/>
    <w:qFormat/>
    <w:rsid w:val="00b30640"/>
    <w:pPr>
      <w:widowControl w:val="false"/>
      <w:suppressAutoHyphens w:val="true"/>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Style71" w:customStyle="1">
    <w:name w:val="Style7"/>
    <w:basedOn w:val="Standard"/>
    <w:qFormat/>
    <w:rsid w:val="00550a42"/>
    <w:pPr>
      <w:spacing w:lineRule="exact" w:line="293"/>
      <w:ind w:hanging="317"/>
      <w:jc w:val="both"/>
      <w:textAlignment w:val="baseline"/>
    </w:pPr>
    <w:rPr>
      <w:rFonts w:ascii="Arial Unicode MS" w:hAnsi="Arial Unicode MS" w:eastAsia="Arial Unicode MS" w:cs="Arial Unicode MS"/>
      <w:kern w:val="2"/>
      <w:lang w:eastAsia="zh-CN" w:bidi="hi-IN"/>
    </w:rPr>
  </w:style>
  <w:style w:type="paragraph" w:styleId="BodyText2">
    <w:name w:val="Body Text 2"/>
    <w:basedOn w:val="Normal"/>
    <w:link w:val="Tekstpodstawowy2Znak"/>
    <w:qFormat/>
    <w:rsid w:val="00c30e1c"/>
    <w:pPr>
      <w:spacing w:lineRule="auto" w:line="480" w:before="0" w:after="120"/>
    </w:pPr>
    <w:rPr>
      <w:rFonts w:ascii="Times New Roman" w:hAnsi="Times New Roman" w:eastAsia="Times New Roman"/>
      <w:sz w:val="24"/>
      <w:szCs w:val="24"/>
      <w:lang w:val="x-none" w:eastAsia="x-none"/>
    </w:rPr>
  </w:style>
  <w:style w:type="numbering" w:styleId="NoList" w:default="1">
    <w:name w:val="No List"/>
    <w:uiPriority w:val="99"/>
    <w:semiHidden/>
    <w:unhideWhenUsed/>
    <w:qFormat/>
  </w:style>
  <w:style w:type="numbering" w:styleId="WW8Num27" w:customStyle="1">
    <w:name w:val="WW8Num27"/>
    <w:qFormat/>
    <w:rsid w:val="00aa663e"/>
  </w:style>
  <w:style w:type="numbering" w:styleId="WW8Num13" w:customStyle="1">
    <w:name w:val="WW8Num13"/>
    <w:qFormat/>
    <w:rsid w:val="00d27df8"/>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c8dcf4e2a454a385c7ae3a9d5323d1e5">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c1929264da8af7e254eff17891860129"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426100-5DE1-47F8-9E28-3B47BEB334AF}">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customXml/itemProps2.xml><?xml version="1.0" encoding="utf-8"?>
<ds:datastoreItem xmlns:ds="http://schemas.openxmlformats.org/officeDocument/2006/customXml" ds:itemID="{8613556A-412D-4CC0-8118-908D10EC3D81}">
  <ds:schemaRefs>
    <ds:schemaRef ds:uri="http://schemas.openxmlformats.org/officeDocument/2006/bibliography"/>
  </ds:schemaRefs>
</ds:datastoreItem>
</file>

<file path=customXml/itemProps3.xml><?xml version="1.0" encoding="utf-8"?>
<ds:datastoreItem xmlns:ds="http://schemas.openxmlformats.org/officeDocument/2006/customXml" ds:itemID="{3A6D5710-03B7-4589-9640-FD02CA8DFA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0766E8-6AD3-4D6B-8B3E-D9E547C4B8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Application>LibreOffice/7.3.2.2$Windows_X86_64 LibreOffice_project/49f2b1bff42cfccbd8f788c8dc32c1c309559be0</Application>
  <AppVersion>15.0000</AppVersion>
  <Pages>24</Pages>
  <Words>8267</Words>
  <Characters>53003</Characters>
  <CharactersWithSpaces>60900</CharactersWithSpaces>
  <Paragraphs>382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2024-09-10T09:24:00Z</dcterms:created>
  <dc:creator>x</dc:creator>
  <dc:description/>
  <dc:language>pl-PL</dc:language>
  <cp:lastModifiedBy/>
  <cp:lastPrinted>2021-02-18T09:37:00Z</cp:lastPrinted>
  <dcterms:modified xsi:type="dcterms:W3CDTF">2025-12-11T15:52:47Z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0x01010081369C429A61FB4B82131E14F5981693</vt:lpwstr>
  </property>
  <property fmtid="{D5CDD505-2E9C-101B-9397-08002B2CF9AE}" pid="3" name="MediaServiceImageTags">
    <vt:lpwstr/>
  </property>
</Properties>
</file>